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4" w:lineRule="exact"/>
        <w:ind w:left="3127"/>
        <w:rPr>
          <w:b/>
          <w:sz w:val="30"/>
          <w:lang w:eastAsia="zh-CN"/>
        </w:rPr>
      </w:pPr>
      <w:r>
        <w:rPr>
          <w:b/>
          <w:sz w:val="30"/>
          <w:lang w:eastAsia="zh-CN"/>
        </w:rPr>
        <w:t>20</w:t>
      </w:r>
      <w:r>
        <w:rPr>
          <w:rFonts w:hint="eastAsia"/>
          <w:b/>
          <w:sz w:val="30"/>
          <w:lang w:eastAsia="zh-CN"/>
        </w:rPr>
        <w:t>2</w:t>
      </w:r>
      <w:r>
        <w:rPr>
          <w:rFonts w:hint="eastAsia"/>
          <w:b/>
          <w:sz w:val="30"/>
          <w:lang w:val="en-US" w:eastAsia="zh-CN"/>
        </w:rPr>
        <w:t>3</w:t>
      </w:r>
      <w:r>
        <w:rPr>
          <w:rFonts w:hint="eastAsia"/>
          <w:b/>
          <w:sz w:val="30"/>
          <w:lang w:eastAsia="zh-CN"/>
        </w:rPr>
        <w:t>年</w:t>
      </w:r>
      <w:r>
        <w:rPr>
          <w:b/>
          <w:sz w:val="30"/>
          <w:lang w:eastAsia="zh-CN"/>
        </w:rPr>
        <w:t>NSFC 项目在线申报说明</w:t>
      </w:r>
    </w:p>
    <w:p>
      <w:pPr>
        <w:pStyle w:val="2"/>
        <w:spacing w:before="4"/>
        <w:ind w:left="0" w:firstLine="0"/>
        <w:rPr>
          <w:b/>
          <w:lang w:eastAsia="zh-CN"/>
        </w:rPr>
      </w:pPr>
    </w:p>
    <w:p>
      <w:pPr>
        <w:tabs>
          <w:tab w:val="left" w:pos="940"/>
        </w:tabs>
        <w:ind w:left="100"/>
        <w:rPr>
          <w:b/>
          <w:sz w:val="24"/>
          <w:lang w:eastAsia="zh-CN"/>
        </w:rPr>
      </w:pPr>
      <w:r>
        <w:rPr>
          <w:b/>
          <w:sz w:val="24"/>
          <w:lang w:eastAsia="zh-CN"/>
        </w:rPr>
        <w:t>一、登录</w:t>
      </w:r>
    </w:p>
    <w:p>
      <w:pPr>
        <w:pStyle w:val="2"/>
        <w:spacing w:before="151"/>
        <w:rPr>
          <w:lang w:eastAsia="zh-CN"/>
        </w:rPr>
      </w:pPr>
      <w:r>
        <w:rPr>
          <w:b/>
          <w:lang w:eastAsia="zh-CN"/>
        </w:rPr>
        <w:t>网址：</w:t>
      </w:r>
      <w:r>
        <w:fldChar w:fldCharType="begin"/>
      </w:r>
      <w:r>
        <w:instrText xml:space="preserve"> HYPERLINK "isisn.nsfc.gov.cn" </w:instrText>
      </w:r>
      <w:r>
        <w:fldChar w:fldCharType="separate"/>
      </w:r>
      <w:r>
        <w:rPr>
          <w:rStyle w:val="9"/>
          <w:lang w:eastAsia="zh-CN"/>
        </w:rPr>
        <w:t>isisn.nsfc.gov.cn</w:t>
      </w:r>
      <w:r>
        <w:rPr>
          <w:rStyle w:val="9"/>
          <w:lang w:eastAsia="zh-CN"/>
        </w:rPr>
        <w:fldChar w:fldCharType="end"/>
      </w:r>
      <w:r>
        <w:rPr>
          <w:lang w:eastAsia="zh-CN"/>
        </w:rPr>
        <w:t xml:space="preserve"> </w:t>
      </w:r>
      <w:r>
        <w:rPr>
          <w:b/>
          <w:lang w:eastAsia="zh-CN"/>
        </w:rPr>
        <w:t>浏览器：</w:t>
      </w:r>
      <w:r>
        <w:rPr>
          <w:lang w:eastAsia="zh-CN"/>
        </w:rPr>
        <w:t>IE 或 Firefox</w:t>
      </w:r>
    </w:p>
    <w:p>
      <w:pPr>
        <w:pStyle w:val="2"/>
        <w:spacing w:before="153" w:line="357" w:lineRule="auto"/>
        <w:ind w:left="520" w:right="236" w:firstLine="0"/>
        <w:jc w:val="both"/>
        <w:rPr>
          <w:lang w:eastAsia="zh-CN"/>
        </w:rPr>
      </w:pPr>
      <w:r>
        <w:rPr>
          <w:b/>
          <w:lang w:eastAsia="zh-CN"/>
        </w:rPr>
        <w:t>账号：</w:t>
      </w:r>
      <w:r>
        <w:rPr>
          <w:lang w:eastAsia="zh-CN"/>
        </w:rPr>
        <w:t>从未申请过项目的老师请</w:t>
      </w:r>
      <w:r>
        <w:rPr>
          <w:rFonts w:hint="eastAsia"/>
          <w:lang w:eastAsia="zh-CN"/>
        </w:rPr>
        <w:t>发送姓名、学院、职称、EMAIL、</w:t>
      </w:r>
      <w:r>
        <w:rPr>
          <w:rFonts w:hint="eastAsia"/>
          <w:lang w:val="en-US" w:eastAsia="zh-CN"/>
        </w:rPr>
        <w:t>身体证号、</w:t>
      </w:r>
      <w:r>
        <w:rPr>
          <w:rFonts w:hint="eastAsia"/>
          <w:lang w:eastAsia="zh-CN"/>
        </w:rPr>
        <w:t>手机号等信息至</w:t>
      </w:r>
      <w:r>
        <w:fldChar w:fldCharType="begin"/>
      </w:r>
      <w:r>
        <w:instrText xml:space="preserve"> HYPERLINK "mailto:yuqaing@shnu.edu.cn" </w:instrText>
      </w:r>
      <w:r>
        <w:fldChar w:fldCharType="separate"/>
      </w:r>
      <w:r>
        <w:rPr>
          <w:rStyle w:val="9"/>
          <w:rFonts w:hint="eastAsia"/>
          <w:lang w:eastAsia="zh-CN"/>
        </w:rPr>
        <w:t>yuqaing@shnu.edu.cn</w:t>
      </w:r>
      <w:r>
        <w:rPr>
          <w:rStyle w:val="9"/>
          <w:rFonts w:hint="eastAsia"/>
          <w:lang w:eastAsia="zh-CN"/>
        </w:rPr>
        <w:fldChar w:fldCharType="end"/>
      </w:r>
      <w:r>
        <w:rPr>
          <w:lang w:eastAsia="zh-CN"/>
        </w:rPr>
        <w:t>新建账号；忘记密码的老师请</w:t>
      </w:r>
      <w:r>
        <w:rPr>
          <w:spacing w:val="-4"/>
          <w:lang w:eastAsia="zh-CN"/>
        </w:rPr>
        <w:t>在首页自助找回；外单位调入人员请用原来账号登录，修改个人信息中依托单位，勿重复注册。</w:t>
      </w:r>
    </w:p>
    <w:p>
      <w:pPr>
        <w:pStyle w:val="11"/>
        <w:tabs>
          <w:tab w:val="left" w:pos="940"/>
        </w:tabs>
        <w:spacing w:before="33"/>
        <w:rPr>
          <w:bCs w:val="0"/>
          <w:szCs w:val="22"/>
          <w:lang w:eastAsia="zh-CN"/>
        </w:rPr>
      </w:pPr>
      <w:r>
        <w:rPr>
          <w:bCs w:val="0"/>
          <w:szCs w:val="22"/>
          <w:lang w:eastAsia="zh-CN"/>
        </w:rPr>
        <w:t>二、维护个人信息（非常重要）</w:t>
      </w:r>
    </w:p>
    <w:p>
      <w:pPr>
        <w:pStyle w:val="2"/>
        <w:spacing w:before="154"/>
        <w:ind w:left="458" w:firstLine="0"/>
        <w:rPr>
          <w:lang w:eastAsia="zh-CN"/>
        </w:rPr>
      </w:pPr>
      <w:r>
        <w:rPr>
          <w:b/>
          <w:lang w:eastAsia="zh-CN"/>
        </w:rPr>
        <w:t>位置：</w:t>
      </w:r>
      <w:r>
        <w:rPr>
          <w:lang w:eastAsia="zh-CN"/>
        </w:rPr>
        <w:t>系统菜单 ---管理---个人信息管理</w:t>
      </w:r>
    </w:p>
    <w:p>
      <w:pPr>
        <w:pStyle w:val="2"/>
        <w:spacing w:before="153" w:line="355" w:lineRule="auto"/>
        <w:ind w:left="458" w:right="144" w:firstLine="0"/>
        <w:rPr>
          <w:lang w:eastAsia="zh-CN"/>
        </w:rPr>
      </w:pPr>
      <w:r>
        <w:rPr>
          <w:b/>
          <w:lang w:eastAsia="zh-CN"/>
        </w:rPr>
        <w:t>维护内容：</w:t>
      </w:r>
      <w:r>
        <w:rPr>
          <w:lang w:eastAsia="zh-CN"/>
        </w:rPr>
        <w:t>基本信息---研究领域---个人简介---研究成果，请准确维护证件号：认真核实，不能有误</w:t>
      </w:r>
    </w:p>
    <w:p>
      <w:pPr>
        <w:spacing w:before="38" w:line="355" w:lineRule="auto"/>
        <w:ind w:left="458" w:right="4340"/>
        <w:rPr>
          <w:sz w:val="24"/>
          <w:lang w:eastAsia="zh-CN"/>
        </w:rPr>
      </w:pPr>
      <w:r>
        <w:rPr>
          <w:b/>
          <w:color w:val="333333"/>
          <w:sz w:val="24"/>
          <w:lang w:eastAsia="zh-CN"/>
        </w:rPr>
        <w:t>所在单位：</w:t>
      </w:r>
      <w:r>
        <w:rPr>
          <w:rFonts w:hint="eastAsia"/>
          <w:sz w:val="24"/>
          <w:lang w:eastAsia="zh-CN"/>
        </w:rPr>
        <w:t>上海师范</w:t>
      </w:r>
      <w:r>
        <w:rPr>
          <w:sz w:val="24"/>
          <w:lang w:eastAsia="zh-CN"/>
        </w:rPr>
        <w:t xml:space="preserve">大学（不要写到学院） </w:t>
      </w:r>
    </w:p>
    <w:p>
      <w:pPr>
        <w:spacing w:before="38" w:line="360" w:lineRule="auto"/>
        <w:ind w:left="458" w:right="4340"/>
        <w:rPr>
          <w:b/>
          <w:color w:val="333333"/>
          <w:sz w:val="24"/>
          <w:lang w:eastAsia="zh-CN"/>
        </w:rPr>
      </w:pPr>
      <w:r>
        <w:rPr>
          <w:b/>
          <w:color w:val="333333"/>
          <w:sz w:val="24"/>
          <w:lang w:eastAsia="zh-CN"/>
        </w:rPr>
        <w:t>所在院系所：</w:t>
      </w:r>
      <w:r>
        <w:rPr>
          <w:color w:val="333333"/>
          <w:sz w:val="24"/>
          <w:lang w:eastAsia="zh-CN"/>
        </w:rPr>
        <w:t>根据所在学院填写</w:t>
      </w:r>
    </w:p>
    <w:p>
      <w:pPr>
        <w:pStyle w:val="2"/>
        <w:spacing w:line="360" w:lineRule="auto"/>
        <w:ind w:left="458" w:right="238" w:firstLine="0"/>
        <w:rPr>
          <w:lang w:eastAsia="zh-CN"/>
        </w:rPr>
      </w:pPr>
      <w:r>
        <w:rPr>
          <w:b/>
          <w:lang w:eastAsia="zh-CN"/>
        </w:rPr>
        <w:t>学位：</w:t>
      </w:r>
      <w:r>
        <w:rPr>
          <w:lang w:eastAsia="zh-CN"/>
        </w:rPr>
        <w:t>学位的认证应以</w:t>
      </w:r>
      <w:r>
        <w:rPr>
          <w:b/>
          <w:bCs/>
          <w:color w:val="FF0000"/>
          <w:lang w:eastAsia="zh-CN"/>
        </w:rPr>
        <w:t>正式学位证书的颁发时间</w:t>
      </w:r>
      <w:r>
        <w:rPr>
          <w:lang w:eastAsia="zh-CN"/>
        </w:rPr>
        <w:t>为准，而不是学位论文的答辩时间。受理截止日期前通过答辩但未拿到学位证书，不能算获得学位。</w:t>
      </w:r>
    </w:p>
    <w:p>
      <w:pPr>
        <w:pStyle w:val="2"/>
        <w:spacing w:line="360" w:lineRule="auto"/>
        <w:ind w:left="458" w:firstLine="0"/>
        <w:rPr>
          <w:lang w:eastAsia="zh-CN"/>
        </w:rPr>
      </w:pPr>
      <w:r>
        <w:rPr>
          <w:b/>
          <w:lang w:eastAsia="zh-CN"/>
        </w:rPr>
        <w:t>教育经历：</w:t>
      </w:r>
      <w:r>
        <w:rPr>
          <w:rFonts w:hint="eastAsia" w:ascii="宋体" w:hAnsi="宋体" w:eastAsia="宋体" w:cs="宋体"/>
          <w:i w:val="0"/>
          <w:iCs w:val="0"/>
          <w:caps w:val="0"/>
          <w:color w:val="000000"/>
          <w:spacing w:val="0"/>
          <w:kern w:val="0"/>
          <w:sz w:val="24"/>
          <w:szCs w:val="24"/>
          <w:highlight w:val="none"/>
          <w:lang w:val="en-US" w:eastAsia="zh-CN" w:bidi="ar"/>
        </w:rPr>
        <w:t>如实填写</w:t>
      </w:r>
      <w:r>
        <w:rPr>
          <w:rFonts w:hint="eastAsia"/>
          <w:b/>
          <w:color w:val="FF0000"/>
          <w:highlight w:val="none"/>
          <w:lang w:val="en-US" w:eastAsia="zh-CN"/>
        </w:rPr>
        <w:t>研究生导师</w:t>
      </w:r>
      <w:r>
        <w:rPr>
          <w:rFonts w:hint="eastAsia" w:ascii="宋体" w:hAnsi="宋体" w:eastAsia="宋体" w:cs="宋体"/>
          <w:i w:val="0"/>
          <w:iCs w:val="0"/>
          <w:caps w:val="0"/>
          <w:color w:val="000000"/>
          <w:spacing w:val="0"/>
          <w:kern w:val="0"/>
          <w:sz w:val="24"/>
          <w:szCs w:val="24"/>
          <w:highlight w:val="none"/>
          <w:lang w:val="en-US" w:eastAsia="zh-CN" w:bidi="ar"/>
        </w:rPr>
        <w:t>和</w:t>
      </w:r>
      <w:r>
        <w:rPr>
          <w:rFonts w:hint="eastAsia"/>
          <w:b/>
          <w:color w:val="FF0000"/>
          <w:highlight w:val="none"/>
          <w:lang w:val="en-US" w:eastAsia="zh-CN"/>
        </w:rPr>
        <w:t>博士后合作导师</w:t>
      </w:r>
      <w:r>
        <w:rPr>
          <w:b/>
          <w:color w:val="FF0000"/>
          <w:highlight w:val="none"/>
          <w:lang w:eastAsia="zh-CN"/>
        </w:rPr>
        <w:t>必填</w:t>
      </w:r>
      <w:r>
        <w:rPr>
          <w:highlight w:val="none"/>
          <w:lang w:eastAsia="zh-CN"/>
        </w:rPr>
        <w:t>，</w:t>
      </w:r>
      <w:r>
        <w:rPr>
          <w:rFonts w:hint="eastAsia" w:ascii="宋体" w:hAnsi="宋体" w:eastAsia="宋体" w:cs="宋体"/>
          <w:i w:val="0"/>
          <w:iCs w:val="0"/>
          <w:caps w:val="0"/>
          <w:color w:val="000000"/>
          <w:spacing w:val="0"/>
          <w:kern w:val="0"/>
          <w:sz w:val="24"/>
          <w:szCs w:val="24"/>
          <w:highlight w:val="none"/>
          <w:lang w:val="en-US" w:eastAsia="zh-CN" w:bidi="ar"/>
        </w:rPr>
        <w:t>不得错填漏填</w:t>
      </w:r>
      <w:r>
        <w:rPr>
          <w:rFonts w:hint="eastAsia" w:cs="宋体"/>
          <w:i w:val="0"/>
          <w:iCs w:val="0"/>
          <w:caps w:val="0"/>
          <w:color w:val="000000"/>
          <w:spacing w:val="0"/>
          <w:kern w:val="0"/>
          <w:sz w:val="24"/>
          <w:szCs w:val="24"/>
          <w:highlight w:val="none"/>
          <w:lang w:val="en-US" w:eastAsia="zh-CN" w:bidi="ar"/>
        </w:rPr>
        <w:t>，</w:t>
      </w:r>
      <w:r>
        <w:rPr>
          <w:highlight w:val="none"/>
          <w:lang w:eastAsia="zh-CN"/>
        </w:rPr>
        <w:t>注意在读研究生单独</w:t>
      </w:r>
      <w:r>
        <w:rPr>
          <w:lang w:eastAsia="zh-CN"/>
        </w:rPr>
        <w:t>有一栏填写</w:t>
      </w:r>
    </w:p>
    <w:p>
      <w:pPr>
        <w:pStyle w:val="2"/>
        <w:spacing w:before="152" w:line="360" w:lineRule="auto"/>
        <w:ind w:left="458" w:firstLine="0"/>
        <w:rPr>
          <w:rFonts w:hint="eastAsia" w:ascii="宋体" w:hAnsi="宋体"/>
          <w:sz w:val="24"/>
        </w:rPr>
      </w:pPr>
      <w:r>
        <w:rPr>
          <w:b/>
          <w:lang w:eastAsia="zh-CN"/>
        </w:rPr>
        <w:t>工作经历：</w:t>
      </w:r>
      <w:r>
        <w:rPr>
          <w:highlight w:val="none"/>
          <w:lang w:eastAsia="zh-CN"/>
        </w:rPr>
        <w:t>注意时间衔接，留学人员注意回国工作时间与项目申报的关系。</w:t>
      </w:r>
      <w:r>
        <w:rPr>
          <w:rFonts w:hint="eastAsia" w:ascii="宋体" w:hAnsi="宋体" w:eastAsia="宋体" w:cs="宋体"/>
          <w:i w:val="0"/>
          <w:iCs w:val="0"/>
          <w:caps w:val="0"/>
          <w:color w:val="000000"/>
          <w:spacing w:val="0"/>
          <w:kern w:val="0"/>
          <w:sz w:val="24"/>
          <w:szCs w:val="24"/>
          <w:highlight w:val="none"/>
          <w:lang w:val="en-US" w:eastAsia="zh-CN" w:bidi="ar"/>
        </w:rPr>
        <w:t>申请人及主要参与者应当如实、规范填写个人履历，包括</w:t>
      </w:r>
      <w:r>
        <w:rPr>
          <w:rFonts w:hint="eastAsia"/>
          <w:b/>
          <w:color w:val="FF0000"/>
          <w:highlight w:val="none"/>
          <w:lang w:val="en-US" w:eastAsia="zh-CN"/>
        </w:rPr>
        <w:t>详细列出</w:t>
      </w:r>
      <w:r>
        <w:rPr>
          <w:rFonts w:hint="eastAsia"/>
          <w:b/>
          <w:color w:val="FF0000"/>
          <w:highlight w:val="yellow"/>
          <w:lang w:val="en-US" w:eastAsia="zh-CN"/>
        </w:rPr>
        <w:t>各时间段</w:t>
      </w:r>
      <w:r>
        <w:rPr>
          <w:rFonts w:hint="eastAsia"/>
          <w:b/>
          <w:color w:val="FF0000"/>
          <w:highlight w:val="none"/>
          <w:lang w:val="en-US" w:eastAsia="zh-CN"/>
        </w:rPr>
        <w:t>对应的职称</w:t>
      </w:r>
      <w:r>
        <w:rPr>
          <w:rFonts w:hint="eastAsia" w:ascii="宋体" w:hAnsi="宋体" w:eastAsia="宋体" w:cs="宋体"/>
          <w:i w:val="0"/>
          <w:iCs w:val="0"/>
          <w:caps w:val="0"/>
          <w:color w:val="000000"/>
          <w:spacing w:val="0"/>
          <w:kern w:val="0"/>
          <w:sz w:val="24"/>
          <w:szCs w:val="24"/>
          <w:highlight w:val="none"/>
          <w:lang w:val="en-US" w:eastAsia="zh-CN" w:bidi="ar"/>
        </w:rPr>
        <w:t>，</w:t>
      </w:r>
      <w:r>
        <w:rPr>
          <w:rFonts w:hint="eastAsia"/>
          <w:b/>
          <w:color w:val="FF0000"/>
          <w:highlight w:val="yellow"/>
          <w:lang w:val="en-US" w:eastAsia="zh-CN"/>
        </w:rPr>
        <w:t>严禁不写中间职称</w:t>
      </w:r>
      <w:r>
        <w:rPr>
          <w:rFonts w:hint="eastAsia"/>
          <w:b/>
          <w:color w:val="FF0000"/>
          <w:highlight w:val="none"/>
          <w:lang w:val="en-US" w:eastAsia="zh-CN"/>
        </w:rPr>
        <w:t>只写最高职称</w:t>
      </w:r>
      <w:r>
        <w:rPr>
          <w:rFonts w:hint="eastAsia" w:ascii="宋体" w:hAnsi="宋体" w:eastAsia="宋体" w:cs="宋体"/>
          <w:i w:val="0"/>
          <w:iCs w:val="0"/>
          <w:caps w:val="0"/>
          <w:color w:val="000000"/>
          <w:spacing w:val="0"/>
          <w:kern w:val="0"/>
          <w:sz w:val="24"/>
          <w:szCs w:val="24"/>
          <w:highlight w:val="none"/>
          <w:lang w:val="en-US" w:eastAsia="zh-CN" w:bidi="ar"/>
        </w:rPr>
        <w:t>，</w:t>
      </w:r>
      <w:r>
        <w:rPr>
          <w:rFonts w:hint="eastAsia"/>
          <w:b/>
          <w:color w:val="FF0000"/>
          <w:highlight w:val="none"/>
          <w:lang w:val="en-US" w:eastAsia="zh-CN"/>
        </w:rPr>
        <w:t>如“1986 年至今教授”</w:t>
      </w:r>
      <w:r>
        <w:rPr>
          <w:rFonts w:hint="eastAsia" w:ascii="宋体" w:hAnsi="宋体" w:eastAsia="宋体" w:cs="宋体"/>
          <w:i w:val="0"/>
          <w:iCs w:val="0"/>
          <w:caps w:val="0"/>
          <w:color w:val="000000"/>
          <w:spacing w:val="0"/>
          <w:kern w:val="0"/>
          <w:sz w:val="24"/>
          <w:szCs w:val="24"/>
          <w:highlight w:val="none"/>
          <w:lang w:val="en-US" w:eastAsia="zh-CN" w:bidi="ar"/>
        </w:rPr>
        <w:t>，严禁伪造或篡改相关信息。</w:t>
      </w:r>
    </w:p>
    <w:p>
      <w:pPr>
        <w:tabs>
          <w:tab w:val="left" w:pos="940"/>
        </w:tabs>
        <w:spacing w:before="154" w:line="360" w:lineRule="auto"/>
        <w:ind w:left="100" w:right="233" w:firstLine="358"/>
        <w:rPr>
          <w:sz w:val="24"/>
          <w:lang w:eastAsia="zh-CN"/>
        </w:rPr>
      </w:pPr>
      <w:r>
        <w:rPr>
          <w:b/>
          <w:sz w:val="24"/>
          <w:lang w:eastAsia="zh-CN"/>
        </w:rPr>
        <w:t>研究成果</w:t>
      </w:r>
      <w:r>
        <w:rPr>
          <w:b/>
          <w:spacing w:val="-53"/>
          <w:sz w:val="24"/>
          <w:lang w:eastAsia="zh-CN"/>
        </w:rPr>
        <w:t>：</w:t>
      </w:r>
      <w:r>
        <w:rPr>
          <w:rFonts w:hint="eastAsia" w:ascii="宋体" w:hAnsi="宋体"/>
          <w:sz w:val="24"/>
        </w:rPr>
        <w:t>项目书中涉及的申请人或其它人员的成果信息要准确和完整。论文等要</w:t>
      </w:r>
      <w:r>
        <w:rPr>
          <w:rFonts w:hint="eastAsia" w:ascii="宋体" w:hAnsi="宋体"/>
          <w:b/>
          <w:color w:val="FF0000"/>
          <w:sz w:val="24"/>
        </w:rPr>
        <w:t>列全所有作者，对于第一作者或通讯作者是多位作者并列的情况，请忠实于论文出版时的作者排序和论文发表时使用的语言，对于在简历中改变所列论文发表时的语言或排名次序者，将被视为学风问题不予资助；</w:t>
      </w:r>
      <w:r>
        <w:rPr>
          <w:sz w:val="24"/>
          <w:lang w:eastAsia="zh-CN"/>
        </w:rPr>
        <w:t>无论是否故意均以学术不端论处</w:t>
      </w:r>
    </w:p>
    <w:p>
      <w:pPr>
        <w:tabs>
          <w:tab w:val="left" w:pos="940"/>
        </w:tabs>
        <w:spacing w:before="154" w:line="355" w:lineRule="auto"/>
        <w:ind w:left="100" w:right="233" w:firstLine="358"/>
        <w:rPr>
          <w:b/>
          <w:sz w:val="24"/>
          <w:lang w:eastAsia="zh-CN"/>
        </w:rPr>
      </w:pPr>
      <w:r>
        <w:rPr>
          <w:b/>
          <w:sz w:val="24"/>
          <w:lang w:eastAsia="zh-CN"/>
        </w:rPr>
        <w:t>三、创建申报项目：</w:t>
      </w:r>
    </w:p>
    <w:p>
      <w:pPr>
        <w:tabs>
          <w:tab w:val="left" w:pos="940"/>
        </w:tabs>
        <w:spacing w:before="38" w:line="355" w:lineRule="auto"/>
        <w:ind w:left="100" w:right="2423" w:firstLine="360"/>
        <w:rPr>
          <w:sz w:val="24"/>
          <w:lang w:eastAsia="zh-CN"/>
        </w:rPr>
      </w:pPr>
      <w:r>
        <w:rPr>
          <w:sz w:val="24"/>
          <w:lang w:eastAsia="zh-CN"/>
        </w:rPr>
        <w:t>系统根据个人信息（职称、学位等）确定申请人能申报的项目类型。</w:t>
      </w:r>
    </w:p>
    <w:p>
      <w:pPr>
        <w:tabs>
          <w:tab w:val="left" w:pos="940"/>
        </w:tabs>
        <w:spacing w:before="154" w:line="355" w:lineRule="auto"/>
        <w:ind w:left="100" w:right="233" w:firstLine="358"/>
        <w:rPr>
          <w:b/>
          <w:sz w:val="24"/>
          <w:lang w:eastAsia="zh-CN"/>
        </w:rPr>
      </w:pPr>
      <w:r>
        <w:rPr>
          <w:b/>
          <w:sz w:val="24"/>
          <w:lang w:eastAsia="zh-CN"/>
        </w:rPr>
        <w:t>四、填写申报标书</w:t>
      </w:r>
    </w:p>
    <w:p>
      <w:pPr>
        <w:tabs>
          <w:tab w:val="left" w:pos="940"/>
        </w:tabs>
        <w:spacing w:before="154" w:line="355" w:lineRule="auto"/>
        <w:ind w:left="100" w:right="233" w:firstLine="358"/>
        <w:rPr>
          <w:b/>
          <w:sz w:val="24"/>
          <w:lang w:eastAsia="zh-CN"/>
        </w:rPr>
      </w:pPr>
      <w:r>
        <w:rPr>
          <w:b/>
          <w:sz w:val="24"/>
          <w:lang w:eastAsia="zh-CN"/>
        </w:rPr>
        <w:t>(一)项目基本信息</w:t>
      </w:r>
    </w:p>
    <w:p>
      <w:pPr>
        <w:pStyle w:val="12"/>
        <w:numPr>
          <w:ilvl w:val="0"/>
          <w:numId w:val="1"/>
        </w:numPr>
        <w:tabs>
          <w:tab w:val="left" w:pos="1301"/>
        </w:tabs>
        <w:spacing w:before="151" w:line="357" w:lineRule="auto"/>
        <w:ind w:right="233"/>
        <w:rPr>
          <w:sz w:val="24"/>
          <w:lang w:eastAsia="zh-CN"/>
        </w:rPr>
      </w:pPr>
      <w:r>
        <w:rPr>
          <w:b/>
          <w:spacing w:val="-5"/>
          <w:sz w:val="24"/>
          <w:lang w:eastAsia="zh-CN"/>
        </w:rPr>
        <w:t>附注说明：</w:t>
      </w:r>
      <w:r>
        <w:rPr>
          <w:spacing w:val="-8"/>
          <w:sz w:val="24"/>
          <w:lang w:eastAsia="zh-CN"/>
        </w:rPr>
        <w:t>重点项目、重大项目、重大研究计划项目、联合基金项目请注意填写附注说明（直接抄录指南上的领域名称及代码，填错或不填将被初筛）</w:t>
      </w:r>
    </w:p>
    <w:p>
      <w:pPr>
        <w:pStyle w:val="12"/>
        <w:numPr>
          <w:ilvl w:val="0"/>
          <w:numId w:val="1"/>
        </w:numPr>
        <w:tabs>
          <w:tab w:val="left" w:pos="1301"/>
        </w:tabs>
        <w:spacing w:before="33"/>
        <w:rPr>
          <w:sz w:val="24"/>
          <w:lang w:eastAsia="zh-CN"/>
        </w:rPr>
      </w:pPr>
      <w:r>
        <w:rPr>
          <w:b/>
          <w:sz w:val="24"/>
          <w:lang w:eastAsia="zh-CN"/>
        </w:rPr>
        <w:t>申请代码：</w:t>
      </w:r>
      <w:r>
        <w:rPr>
          <w:spacing w:val="-12"/>
          <w:sz w:val="24"/>
          <w:lang w:eastAsia="zh-CN"/>
        </w:rPr>
        <w:t xml:space="preserve">至少选择 </w:t>
      </w:r>
      <w:r>
        <w:rPr>
          <w:sz w:val="24"/>
          <w:lang w:eastAsia="zh-CN"/>
        </w:rPr>
        <w:t>4</w:t>
      </w:r>
      <w:r>
        <w:rPr>
          <w:spacing w:val="-14"/>
          <w:sz w:val="24"/>
          <w:lang w:eastAsia="zh-CN"/>
        </w:rPr>
        <w:t xml:space="preserve"> 位数字，</w:t>
      </w:r>
      <w:r>
        <w:rPr>
          <w:b/>
          <w:color w:val="FF0000"/>
          <w:spacing w:val="-14"/>
          <w:sz w:val="24"/>
          <w:lang w:eastAsia="zh-CN"/>
        </w:rPr>
        <w:t xml:space="preserve">务必仔细阅读 </w:t>
      </w:r>
      <w:r>
        <w:rPr>
          <w:rFonts w:hint="eastAsia"/>
          <w:b/>
          <w:color w:val="FF0000"/>
          <w:spacing w:val="-14"/>
          <w:sz w:val="24"/>
          <w:lang w:eastAsia="zh-CN"/>
        </w:rPr>
        <w:t>《</w:t>
      </w:r>
      <w:r>
        <w:rPr>
          <w:b/>
          <w:color w:val="FF0000"/>
          <w:sz w:val="24"/>
          <w:lang w:eastAsia="zh-CN"/>
        </w:rPr>
        <w:t>20</w:t>
      </w:r>
      <w:r>
        <w:rPr>
          <w:rFonts w:hint="eastAsia"/>
          <w:b/>
          <w:color w:val="FF0000"/>
          <w:sz w:val="24"/>
          <w:lang w:eastAsia="zh-CN"/>
        </w:rPr>
        <w:t>20国家自然科学基金</w:t>
      </w:r>
      <w:r>
        <w:rPr>
          <w:b/>
          <w:color w:val="FF0000"/>
          <w:spacing w:val="-8"/>
          <w:sz w:val="24"/>
          <w:lang w:eastAsia="zh-CN"/>
        </w:rPr>
        <w:t>项目</w:t>
      </w:r>
      <w:r>
        <w:rPr>
          <w:rFonts w:hint="eastAsia"/>
          <w:b/>
          <w:color w:val="FF0000"/>
          <w:spacing w:val="-8"/>
          <w:sz w:val="24"/>
          <w:lang w:eastAsia="zh-CN"/>
        </w:rPr>
        <w:t>申报</w:t>
      </w:r>
      <w:r>
        <w:rPr>
          <w:b/>
          <w:color w:val="FF0000"/>
          <w:spacing w:val="-8"/>
          <w:sz w:val="24"/>
          <w:lang w:eastAsia="zh-CN"/>
        </w:rPr>
        <w:t>指南</w:t>
      </w:r>
      <w:r>
        <w:rPr>
          <w:rFonts w:hint="eastAsia"/>
          <w:b/>
          <w:color w:val="FF0000"/>
          <w:spacing w:val="-8"/>
          <w:sz w:val="24"/>
          <w:lang w:eastAsia="zh-CN"/>
        </w:rPr>
        <w:t>》</w:t>
      </w:r>
      <w:r>
        <w:rPr>
          <w:b/>
          <w:color w:val="FF0000"/>
          <w:spacing w:val="-8"/>
          <w:sz w:val="24"/>
          <w:lang w:eastAsia="zh-CN"/>
        </w:rPr>
        <w:t>所申报学科要求</w:t>
      </w:r>
      <w:r>
        <w:rPr>
          <w:spacing w:val="-8"/>
          <w:sz w:val="24"/>
          <w:lang w:eastAsia="zh-CN"/>
        </w:rPr>
        <w:t>。</w:t>
      </w:r>
    </w:p>
    <w:p>
      <w:pPr>
        <w:pStyle w:val="12"/>
        <w:numPr>
          <w:ilvl w:val="0"/>
          <w:numId w:val="1"/>
        </w:numPr>
        <w:tabs>
          <w:tab w:val="left" w:pos="1301"/>
          <w:tab w:val="left" w:pos="1360"/>
        </w:tabs>
        <w:spacing w:before="153" w:line="357" w:lineRule="auto"/>
        <w:ind w:left="460" w:right="2297" w:firstLine="420"/>
        <w:rPr>
          <w:b/>
          <w:sz w:val="24"/>
          <w:lang w:eastAsia="zh-CN"/>
        </w:rPr>
      </w:pPr>
      <w:r>
        <w:rPr>
          <w:b/>
          <w:sz w:val="24"/>
          <w:lang w:eastAsia="zh-CN"/>
        </w:rPr>
        <w:t>起止时间：</w:t>
      </w:r>
      <w:r>
        <w:rPr>
          <w:b/>
          <w:color w:val="FF0000"/>
          <w:sz w:val="24"/>
          <w:lang w:eastAsia="zh-CN"/>
        </w:rPr>
        <w:t>请勿改动</w:t>
      </w:r>
      <w:r>
        <w:rPr>
          <w:spacing w:val="-3"/>
          <w:sz w:val="24"/>
          <w:lang w:eastAsia="zh-CN"/>
        </w:rPr>
        <w:t>，</w:t>
      </w:r>
      <w:r>
        <w:rPr>
          <w:sz w:val="24"/>
          <w:lang w:eastAsia="zh-CN"/>
        </w:rPr>
        <w:t>系统自动生成（填错或不填将被初筛）</w:t>
      </w:r>
    </w:p>
    <w:p>
      <w:pPr>
        <w:tabs>
          <w:tab w:val="left" w:pos="1301"/>
          <w:tab w:val="left" w:pos="1360"/>
        </w:tabs>
        <w:spacing w:before="153" w:line="357" w:lineRule="auto"/>
        <w:ind w:right="2297" w:firstLine="360" w:firstLineChars="150"/>
        <w:rPr>
          <w:b/>
          <w:sz w:val="24"/>
          <w:lang w:eastAsia="zh-CN"/>
        </w:rPr>
      </w:pPr>
      <w:r>
        <w:rPr>
          <w:sz w:val="24"/>
          <w:lang w:eastAsia="zh-CN"/>
        </w:rPr>
        <w:t xml:space="preserve"> </w:t>
      </w:r>
      <w:r>
        <w:rPr>
          <w:b/>
          <w:sz w:val="24"/>
          <w:lang w:eastAsia="zh-CN"/>
        </w:rPr>
        <w:t>(二)单位信息</w:t>
      </w:r>
    </w:p>
    <w:p>
      <w:pPr>
        <w:pStyle w:val="2"/>
        <w:spacing w:before="33"/>
        <w:ind w:left="880" w:firstLine="0"/>
        <w:rPr>
          <w:lang w:eastAsia="zh-CN"/>
        </w:rPr>
      </w:pPr>
      <w:r>
        <w:rPr>
          <w:spacing w:val="1"/>
          <w:lang w:eastAsia="zh-CN"/>
        </w:rPr>
        <w:t>如有外单位人员参加（即使是外单位研究生</w:t>
      </w:r>
      <w:r>
        <w:rPr>
          <w:spacing w:val="-118"/>
          <w:lang w:eastAsia="zh-CN"/>
        </w:rPr>
        <w:t>）</w:t>
      </w:r>
      <w:r>
        <w:rPr>
          <w:lang w:eastAsia="zh-CN"/>
        </w:rPr>
        <w:t>，应在“合作单位信息”中填写该单位。</w:t>
      </w:r>
    </w:p>
    <w:p>
      <w:pPr>
        <w:pStyle w:val="2"/>
        <w:spacing w:before="153"/>
        <w:ind w:left="880" w:firstLine="0"/>
        <w:rPr>
          <w:lang w:eastAsia="zh-CN"/>
        </w:rPr>
      </w:pPr>
      <w:r>
        <w:rPr>
          <w:lang w:eastAsia="zh-CN"/>
        </w:rPr>
        <w:t>（外国单位不填）</w:t>
      </w:r>
    </w:p>
    <w:p>
      <w:pPr>
        <w:tabs>
          <w:tab w:val="left" w:pos="940"/>
        </w:tabs>
        <w:spacing w:before="154" w:line="355" w:lineRule="auto"/>
        <w:ind w:left="100" w:right="233" w:firstLine="358"/>
        <w:rPr>
          <w:b/>
          <w:sz w:val="24"/>
          <w:lang w:eastAsia="zh-CN"/>
        </w:rPr>
      </w:pPr>
      <w:r>
        <w:rPr>
          <w:b/>
          <w:sz w:val="24"/>
          <w:lang w:eastAsia="zh-CN"/>
        </w:rPr>
        <w:t>(三)项目主要参与人员</w:t>
      </w:r>
    </w:p>
    <w:p>
      <w:pPr>
        <w:pStyle w:val="12"/>
        <w:numPr>
          <w:ilvl w:val="0"/>
          <w:numId w:val="2"/>
        </w:numPr>
        <w:tabs>
          <w:tab w:val="left" w:pos="941"/>
        </w:tabs>
        <w:spacing w:before="1"/>
        <w:rPr>
          <w:sz w:val="24"/>
          <w:lang w:eastAsia="zh-CN"/>
        </w:rPr>
      </w:pPr>
      <w:r>
        <w:rPr>
          <w:b/>
          <w:sz w:val="24"/>
          <w:lang w:eastAsia="zh-CN"/>
        </w:rPr>
        <w:t>工作时间：</w:t>
      </w:r>
      <w:r>
        <w:rPr>
          <w:spacing w:val="-1"/>
          <w:sz w:val="24"/>
          <w:lang w:eastAsia="zh-CN"/>
        </w:rPr>
        <w:t>注意不同项目对申请人工作时间要求</w:t>
      </w:r>
      <w:r>
        <w:rPr>
          <w:sz w:val="24"/>
          <w:lang w:eastAsia="zh-CN"/>
        </w:rPr>
        <w:t>（详见指南相应部分）</w:t>
      </w:r>
    </w:p>
    <w:p>
      <w:pPr>
        <w:pStyle w:val="12"/>
        <w:numPr>
          <w:ilvl w:val="0"/>
          <w:numId w:val="2"/>
        </w:numPr>
        <w:tabs>
          <w:tab w:val="left" w:pos="941"/>
        </w:tabs>
        <w:spacing w:before="154" w:line="355" w:lineRule="auto"/>
        <w:ind w:right="114"/>
        <w:rPr>
          <w:sz w:val="24"/>
          <w:lang w:eastAsia="zh-CN"/>
        </w:rPr>
      </w:pPr>
      <w:r>
        <w:rPr>
          <w:b/>
          <w:sz w:val="24"/>
          <w:lang w:eastAsia="zh-CN"/>
        </w:rPr>
        <w:t>参与人信息：</w:t>
      </w:r>
      <w:r>
        <w:rPr>
          <w:spacing w:val="-8"/>
          <w:sz w:val="24"/>
          <w:lang w:eastAsia="zh-CN"/>
        </w:rPr>
        <w:t>请核实确认无误，特别是证件号、职称，若同一人参与多个项目，注意信息一致</w:t>
      </w:r>
      <w:r>
        <w:rPr>
          <w:rFonts w:hint="eastAsia"/>
          <w:spacing w:val="-8"/>
          <w:sz w:val="24"/>
          <w:lang w:eastAsia="zh-CN"/>
        </w:rPr>
        <w:t>。</w:t>
      </w:r>
      <w:r>
        <w:rPr>
          <w:rFonts w:hint="eastAsia" w:ascii="宋体" w:hAnsi="宋体" w:eastAsia="宋体" w:cs="宋体"/>
          <w:b w:val="0"/>
          <w:bCs w:val="0"/>
          <w:i w:val="0"/>
          <w:iCs w:val="0"/>
          <w:caps w:val="0"/>
          <w:color w:val="auto"/>
          <w:spacing w:val="0"/>
          <w:kern w:val="0"/>
          <w:sz w:val="24"/>
          <w:szCs w:val="24"/>
          <w:highlight w:val="none"/>
          <w:lang w:val="en-US" w:eastAsia="zh-CN" w:bidi="ar"/>
        </w:rPr>
        <w:t>申请人填写主要参与者时</w:t>
      </w:r>
      <w:r>
        <w:rPr>
          <w:rFonts w:hint="eastAsia" w:ascii="宋体" w:hAnsi="宋体" w:eastAsia="宋体" w:cs="宋体"/>
          <w:b/>
          <w:bCs/>
          <w:i w:val="0"/>
          <w:iCs w:val="0"/>
          <w:caps w:val="0"/>
          <w:color w:val="FF0000"/>
          <w:spacing w:val="0"/>
          <w:kern w:val="0"/>
          <w:sz w:val="24"/>
          <w:szCs w:val="24"/>
          <w:highlight w:val="none"/>
          <w:lang w:val="en-US" w:eastAsia="zh-CN" w:bidi="ar"/>
        </w:rPr>
        <w:t>不再列入学生</w:t>
      </w:r>
      <w:r>
        <w:rPr>
          <w:rFonts w:hint="eastAsia" w:ascii="宋体" w:hAnsi="宋体" w:eastAsia="宋体" w:cs="宋体"/>
          <w:b w:val="0"/>
          <w:bCs w:val="0"/>
          <w:i w:val="0"/>
          <w:iCs w:val="0"/>
          <w:caps w:val="0"/>
          <w:color w:val="auto"/>
          <w:spacing w:val="0"/>
          <w:kern w:val="0"/>
          <w:sz w:val="24"/>
          <w:szCs w:val="24"/>
          <w:highlight w:val="none"/>
          <w:lang w:val="en-US" w:eastAsia="zh-CN" w:bidi="ar"/>
        </w:rPr>
        <w:t>，</w:t>
      </w:r>
      <w:r>
        <w:rPr>
          <w:rFonts w:hint="eastAsia" w:ascii="宋体" w:hAnsi="宋体" w:eastAsia="宋体" w:cs="宋体"/>
          <w:b/>
          <w:bCs/>
          <w:i w:val="0"/>
          <w:iCs w:val="0"/>
          <w:caps w:val="0"/>
          <w:color w:val="FF0000"/>
          <w:spacing w:val="0"/>
          <w:kern w:val="0"/>
          <w:sz w:val="24"/>
          <w:szCs w:val="24"/>
          <w:highlight w:val="none"/>
          <w:lang w:val="en-US" w:eastAsia="zh-CN" w:bidi="ar"/>
        </w:rPr>
        <w:t>只需将参与项目的学生人数填入总人数统计表中</w:t>
      </w:r>
      <w:r>
        <w:rPr>
          <w:rFonts w:hint="eastAsia" w:ascii="宋体" w:hAnsi="宋体" w:eastAsia="宋体" w:cs="宋体"/>
          <w:b w:val="0"/>
          <w:bCs w:val="0"/>
          <w:i w:val="0"/>
          <w:iCs w:val="0"/>
          <w:caps w:val="0"/>
          <w:color w:val="auto"/>
          <w:spacing w:val="0"/>
          <w:kern w:val="0"/>
          <w:sz w:val="24"/>
          <w:szCs w:val="24"/>
          <w:highlight w:val="none"/>
          <w:lang w:val="en-US" w:eastAsia="zh-CN" w:bidi="ar"/>
        </w:rPr>
        <w:t>。</w:t>
      </w:r>
    </w:p>
    <w:p>
      <w:pPr>
        <w:pStyle w:val="12"/>
        <w:numPr>
          <w:ilvl w:val="0"/>
          <w:numId w:val="2"/>
        </w:numPr>
        <w:tabs>
          <w:tab w:val="left" w:pos="874"/>
        </w:tabs>
        <w:spacing w:line="355" w:lineRule="auto"/>
        <w:ind w:left="873" w:right="113" w:hanging="355"/>
        <w:rPr>
          <w:sz w:val="24"/>
          <w:lang w:eastAsia="zh-CN"/>
        </w:rPr>
      </w:pPr>
      <w:r>
        <w:rPr>
          <w:b/>
          <w:sz w:val="24"/>
          <w:lang w:eastAsia="zh-CN"/>
        </w:rPr>
        <w:t>所在单位：校内参与人</w:t>
      </w:r>
      <w:r>
        <w:rPr>
          <w:spacing w:val="-22"/>
          <w:sz w:val="24"/>
          <w:lang w:eastAsia="zh-CN"/>
        </w:rPr>
        <w:t>单位都填 “</w:t>
      </w:r>
      <w:r>
        <w:rPr>
          <w:rFonts w:hint="eastAsia"/>
          <w:spacing w:val="-22"/>
          <w:sz w:val="24"/>
          <w:lang w:eastAsia="zh-CN"/>
        </w:rPr>
        <w:t>上海师范</w:t>
      </w:r>
      <w:r>
        <w:rPr>
          <w:spacing w:val="-22"/>
          <w:sz w:val="24"/>
          <w:lang w:eastAsia="zh-CN"/>
        </w:rPr>
        <w:t>大学”；</w:t>
      </w:r>
      <w:r>
        <w:rPr>
          <w:b/>
          <w:sz w:val="24"/>
          <w:lang w:eastAsia="zh-CN"/>
        </w:rPr>
        <w:t>外单位参与人</w:t>
      </w:r>
      <w:r>
        <w:rPr>
          <w:spacing w:val="-11"/>
          <w:sz w:val="24"/>
          <w:lang w:eastAsia="zh-CN"/>
        </w:rPr>
        <w:t>填写单位全称</w:t>
      </w:r>
      <w:r>
        <w:rPr>
          <w:sz w:val="24"/>
          <w:lang w:eastAsia="zh-CN"/>
        </w:rPr>
        <w:t>（</w:t>
      </w:r>
      <w:r>
        <w:rPr>
          <w:spacing w:val="-56"/>
          <w:sz w:val="24"/>
          <w:lang w:eastAsia="zh-CN"/>
        </w:rPr>
        <w:t>如</w:t>
      </w:r>
      <w:r>
        <w:rPr>
          <w:sz w:val="24"/>
          <w:lang w:eastAsia="zh-CN"/>
        </w:rPr>
        <w:t xml:space="preserve">“xx </w:t>
      </w:r>
      <w:r>
        <w:rPr>
          <w:spacing w:val="-20"/>
          <w:sz w:val="24"/>
          <w:lang w:eastAsia="zh-CN"/>
        </w:rPr>
        <w:t>大学”，勿写</w:t>
      </w:r>
      <w:r>
        <w:rPr>
          <w:sz w:val="24"/>
          <w:lang w:eastAsia="zh-CN"/>
        </w:rPr>
        <w:t>“xx</w:t>
      </w:r>
      <w:r>
        <w:rPr>
          <w:spacing w:val="-30"/>
          <w:sz w:val="24"/>
          <w:lang w:eastAsia="zh-CN"/>
        </w:rPr>
        <w:t xml:space="preserve"> 大学 </w:t>
      </w:r>
      <w:r>
        <w:rPr>
          <w:sz w:val="24"/>
          <w:lang w:eastAsia="zh-CN"/>
        </w:rPr>
        <w:t>xx</w:t>
      </w:r>
      <w:r>
        <w:rPr>
          <w:spacing w:val="-45"/>
          <w:sz w:val="24"/>
          <w:lang w:eastAsia="zh-CN"/>
        </w:rPr>
        <w:t xml:space="preserve"> 学院”</w:t>
      </w:r>
      <w:r>
        <w:rPr>
          <w:sz w:val="24"/>
          <w:lang w:eastAsia="zh-CN"/>
        </w:rPr>
        <w:t>）</w:t>
      </w:r>
    </w:p>
    <w:p>
      <w:pPr>
        <w:pStyle w:val="12"/>
        <w:numPr>
          <w:ilvl w:val="0"/>
          <w:numId w:val="0"/>
        </w:numPr>
        <w:tabs>
          <w:tab w:val="left" w:pos="874"/>
        </w:tabs>
        <w:spacing w:line="355" w:lineRule="auto"/>
        <w:ind w:left="518" w:leftChars="0" w:right="113" w:rightChars="0" w:firstLine="480" w:firstLineChars="200"/>
        <w:rPr>
          <w:sz w:val="24"/>
          <w:highlight w:val="none"/>
          <w:lang w:eastAsia="zh-CN"/>
        </w:rPr>
      </w:pPr>
      <w:r>
        <w:rPr>
          <w:rFonts w:hint="eastAsia" w:ascii="宋体" w:hAnsi="宋体" w:eastAsia="宋体" w:cs="宋体"/>
          <w:i w:val="0"/>
          <w:iCs w:val="0"/>
          <w:caps w:val="0"/>
          <w:color w:val="000000"/>
          <w:spacing w:val="0"/>
          <w:kern w:val="0"/>
          <w:sz w:val="24"/>
          <w:szCs w:val="24"/>
          <w:highlight w:val="none"/>
          <w:lang w:val="en-US" w:eastAsia="zh-CN" w:bidi="ar"/>
        </w:rPr>
        <w:t>申请人应当在线选择或准确填写主要参与者所在单位信息。</w:t>
      </w:r>
      <w:r>
        <w:rPr>
          <w:rFonts w:hint="eastAsia" w:ascii="宋体" w:hAnsi="宋体" w:eastAsia="宋体" w:cs="宋体"/>
          <w:b/>
          <w:bCs/>
          <w:i w:val="0"/>
          <w:iCs w:val="0"/>
          <w:caps w:val="0"/>
          <w:color w:val="auto"/>
          <w:spacing w:val="0"/>
          <w:kern w:val="0"/>
          <w:sz w:val="24"/>
          <w:szCs w:val="24"/>
          <w:highlight w:val="none"/>
          <w:lang w:val="en-US" w:eastAsia="zh-CN" w:bidi="ar"/>
        </w:rPr>
        <w:t>申请书基本信息表中的合作研究单位信息由信息系统自动生成</w:t>
      </w:r>
      <w:r>
        <w:rPr>
          <w:rFonts w:hint="eastAsia" w:ascii="宋体" w:hAnsi="宋体" w:eastAsia="宋体" w:cs="宋体"/>
          <w:b/>
          <w:bCs/>
          <w:i w:val="0"/>
          <w:iCs w:val="0"/>
          <w:caps w:val="0"/>
          <w:color w:val="000000"/>
          <w:spacing w:val="0"/>
          <w:kern w:val="0"/>
          <w:sz w:val="24"/>
          <w:szCs w:val="24"/>
          <w:highlight w:val="none"/>
          <w:lang w:val="en-US" w:eastAsia="zh-CN" w:bidi="ar"/>
        </w:rPr>
        <w:t>。</w:t>
      </w:r>
    </w:p>
    <w:p>
      <w:pPr>
        <w:pStyle w:val="2"/>
        <w:spacing w:line="355" w:lineRule="auto"/>
        <w:ind w:left="873" w:right="118" w:firstLine="0"/>
        <w:rPr>
          <w:spacing w:val="-12"/>
          <w:lang w:eastAsia="zh-CN"/>
        </w:rPr>
      </w:pPr>
      <w:r>
        <w:rPr>
          <w:b/>
          <w:spacing w:val="-6"/>
          <w:highlight w:val="yellow"/>
          <w:lang w:eastAsia="zh-CN"/>
        </w:rPr>
        <w:t>参与人简历：</w:t>
      </w:r>
      <w:r>
        <w:rPr>
          <w:rFonts w:hint="eastAsia" w:ascii="宋体" w:hAnsi="宋体" w:eastAsia="宋体" w:cs="宋体"/>
          <w:spacing w:val="-12"/>
          <w:sz w:val="24"/>
          <w:szCs w:val="24"/>
          <w:lang w:val="en-US" w:eastAsia="zh-CN" w:bidi="ar-SA"/>
        </w:rPr>
        <w:t>主要参与者个人简历信息采用与申请人相同的</w:t>
      </w:r>
      <w:r>
        <w:rPr>
          <w:rFonts w:hint="eastAsia" w:ascii="宋体" w:hAnsi="宋体" w:eastAsia="宋体" w:cs="宋体"/>
          <w:b/>
          <w:bCs/>
          <w:color w:val="FF0000"/>
          <w:spacing w:val="-12"/>
          <w:sz w:val="24"/>
          <w:szCs w:val="24"/>
          <w:lang w:val="en-US" w:eastAsia="zh-CN" w:bidi="ar-SA"/>
        </w:rPr>
        <w:t>在线方式采集</w:t>
      </w:r>
      <w:r>
        <w:rPr>
          <w:rFonts w:hint="eastAsia" w:ascii="宋体" w:hAnsi="宋体" w:eastAsia="宋体" w:cs="宋体"/>
          <w:spacing w:val="-12"/>
          <w:sz w:val="24"/>
          <w:szCs w:val="24"/>
          <w:lang w:val="en-US" w:eastAsia="zh-CN" w:bidi="ar-SA"/>
        </w:rPr>
        <w:t>。申请人应当通过信息系统邀请主要参与者在线填写个人简历，并上传由</w:t>
      </w:r>
      <w:r>
        <w:rPr>
          <w:rFonts w:hint="eastAsia" w:ascii="宋体" w:hAnsi="宋体" w:eastAsia="宋体" w:cs="宋体"/>
          <w:b/>
          <w:bCs/>
          <w:color w:val="FF0000"/>
          <w:spacing w:val="-12"/>
          <w:sz w:val="24"/>
          <w:szCs w:val="24"/>
          <w:highlight w:val="yellow"/>
          <w:lang w:val="en-US" w:eastAsia="zh-CN" w:bidi="ar-SA"/>
        </w:rPr>
        <w:t>系统自动生成的</w:t>
      </w:r>
      <w:r>
        <w:rPr>
          <w:rFonts w:hint="eastAsia" w:ascii="宋体" w:hAnsi="宋体" w:eastAsia="宋体" w:cs="宋体"/>
          <w:spacing w:val="-12"/>
          <w:sz w:val="24"/>
          <w:szCs w:val="24"/>
          <w:lang w:val="en-US" w:eastAsia="zh-CN" w:bidi="ar-SA"/>
        </w:rPr>
        <w:t>主要参与者</w:t>
      </w:r>
      <w:r>
        <w:rPr>
          <w:rFonts w:hint="eastAsia" w:ascii="宋体" w:hAnsi="宋体" w:eastAsia="宋体" w:cs="宋体"/>
          <w:b/>
          <w:bCs/>
          <w:color w:val="FF0000"/>
          <w:spacing w:val="-12"/>
          <w:sz w:val="24"/>
          <w:szCs w:val="24"/>
          <w:lang w:val="en-US" w:eastAsia="zh-CN" w:bidi="ar-SA"/>
        </w:rPr>
        <w:t>PDF 版个人简历文件</w:t>
      </w:r>
      <w:r>
        <w:rPr>
          <w:rFonts w:hint="eastAsia" w:ascii="宋体" w:hAnsi="宋体" w:eastAsia="宋体" w:cs="宋体"/>
          <w:spacing w:val="-12"/>
          <w:sz w:val="24"/>
          <w:szCs w:val="24"/>
          <w:lang w:val="en-US" w:eastAsia="zh-CN" w:bidi="ar-SA"/>
        </w:rPr>
        <w:t>。未按要求上传主要参与者个人简历的将无法提交项目申请</w:t>
      </w:r>
      <w:r>
        <w:rPr>
          <w:spacing w:val="-12"/>
          <w:lang w:eastAsia="zh-CN"/>
        </w:rPr>
        <w:t>。</w:t>
      </w:r>
    </w:p>
    <w:p>
      <w:pPr>
        <w:pStyle w:val="12"/>
        <w:numPr>
          <w:ilvl w:val="0"/>
          <w:numId w:val="2"/>
        </w:numPr>
        <w:tabs>
          <w:tab w:val="left" w:pos="941"/>
        </w:tabs>
        <w:rPr>
          <w:sz w:val="24"/>
          <w:lang w:eastAsia="zh-CN"/>
        </w:rPr>
      </w:pPr>
      <w:r>
        <w:rPr>
          <w:b/>
          <w:sz w:val="24"/>
          <w:lang w:eastAsia="zh-CN"/>
        </w:rPr>
        <w:t>外国人员参与：</w:t>
      </w:r>
      <w:r>
        <w:rPr>
          <w:spacing w:val="-1"/>
          <w:sz w:val="24"/>
          <w:lang w:eastAsia="zh-CN"/>
        </w:rPr>
        <w:t>姓名所用文字应与签名文字一致</w:t>
      </w:r>
      <w:r>
        <w:rPr>
          <w:sz w:val="24"/>
          <w:lang w:eastAsia="zh-CN"/>
        </w:rPr>
        <w:t>（不要中英文混用）</w:t>
      </w:r>
    </w:p>
    <w:p>
      <w:pPr>
        <w:tabs>
          <w:tab w:val="left" w:pos="1301"/>
          <w:tab w:val="left" w:pos="1360"/>
        </w:tabs>
        <w:spacing w:before="153" w:line="357" w:lineRule="auto"/>
        <w:ind w:right="2297" w:firstLine="361" w:firstLineChars="150"/>
        <w:rPr>
          <w:b/>
          <w:sz w:val="24"/>
          <w:lang w:eastAsia="zh-CN"/>
        </w:rPr>
      </w:pPr>
      <w:r>
        <w:rPr>
          <w:b/>
          <w:sz w:val="24"/>
          <w:lang w:eastAsia="zh-CN"/>
        </w:rPr>
        <w:t>(四)资金预算表</w:t>
      </w:r>
    </w:p>
    <w:p>
      <w:pPr>
        <w:pStyle w:val="12"/>
        <w:numPr>
          <w:ilvl w:val="0"/>
          <w:numId w:val="3"/>
        </w:numPr>
        <w:tabs>
          <w:tab w:val="left" w:pos="941"/>
        </w:tabs>
        <w:spacing w:before="153" w:line="355" w:lineRule="auto"/>
        <w:ind w:right="118"/>
        <w:rPr>
          <w:sz w:val="24"/>
          <w:lang w:eastAsia="zh-CN"/>
        </w:rPr>
      </w:pPr>
      <w:r>
        <w:rPr>
          <w:sz w:val="24"/>
          <w:lang w:eastAsia="zh-CN"/>
        </w:rPr>
        <w:t>请在填写页面下载</w:t>
      </w:r>
      <w:r>
        <w:rPr>
          <w:b/>
          <w:color w:val="FF0000"/>
          <w:sz w:val="24"/>
          <w:lang w:eastAsia="zh-CN"/>
        </w:rPr>
        <w:t>“项目资金预算表编制说明</w:t>
      </w:r>
      <w:r>
        <w:rPr>
          <w:b/>
          <w:color w:val="FF0000"/>
          <w:spacing w:val="-10"/>
          <w:sz w:val="24"/>
          <w:lang w:eastAsia="zh-CN"/>
        </w:rPr>
        <w:t>”</w:t>
      </w:r>
      <w:r>
        <w:rPr>
          <w:spacing w:val="-10"/>
          <w:sz w:val="24"/>
          <w:lang w:eastAsia="zh-CN"/>
        </w:rPr>
        <w:t>，阅读后根据需要认真填报，</w:t>
      </w:r>
      <w:r>
        <w:rPr>
          <w:rFonts w:hint="eastAsia" w:ascii="宋体" w:hAnsi="宋体" w:eastAsia="宋体" w:cs="宋体"/>
          <w:spacing w:val="-10"/>
          <w:sz w:val="24"/>
          <w:szCs w:val="22"/>
          <w:lang w:val="en-US" w:eastAsia="zh-CN" w:bidi="ar-SA"/>
        </w:rPr>
        <w:t>在计划书填报阶段，预算制项目预算表中直接费用总额不应超过批准的直接费用预算总额，各科目金额原则上不应超过申请书各科目金额，经预算评审的项目应按照评审意见进行调整。在执行过程中，除设备费预算调剂需报依托单位审批外，劳务费和业务费预算调剂可由项目负责人根据科研活动实际需要自主安排</w:t>
      </w:r>
      <w:r>
        <w:rPr>
          <w:rFonts w:hint="eastAsia"/>
          <w:spacing w:val="-10"/>
          <w:sz w:val="24"/>
          <w:lang w:eastAsia="zh-CN"/>
        </w:rPr>
        <w:t>。</w:t>
      </w:r>
    </w:p>
    <w:p>
      <w:pPr>
        <w:pStyle w:val="12"/>
        <w:numPr>
          <w:ilvl w:val="0"/>
          <w:numId w:val="3"/>
        </w:numPr>
        <w:tabs>
          <w:tab w:val="left" w:pos="941"/>
        </w:tabs>
        <w:spacing w:line="355" w:lineRule="auto"/>
        <w:ind w:right="113"/>
        <w:rPr>
          <w:sz w:val="24"/>
          <w:lang w:eastAsia="zh-CN"/>
        </w:rPr>
      </w:pPr>
      <w:r>
        <w:rPr>
          <w:b/>
          <w:sz w:val="24"/>
          <w:lang w:eastAsia="zh-CN"/>
        </w:rPr>
        <w:t>特别注意：</w:t>
      </w:r>
      <w:r>
        <w:rPr>
          <w:spacing w:val="-16"/>
          <w:sz w:val="24"/>
          <w:lang w:eastAsia="zh-CN"/>
        </w:rPr>
        <w:t>“自筹资金”不填；“其他支出”需列明支出内容，不可填写为不确定支出。</w:t>
      </w:r>
    </w:p>
    <w:p>
      <w:pPr>
        <w:pStyle w:val="12"/>
        <w:numPr>
          <w:ilvl w:val="0"/>
          <w:numId w:val="3"/>
        </w:numPr>
        <w:tabs>
          <w:tab w:val="left" w:pos="941"/>
        </w:tabs>
        <w:rPr>
          <w:sz w:val="24"/>
          <w:lang w:eastAsia="zh-CN"/>
        </w:rPr>
      </w:pPr>
      <w:r>
        <w:rPr>
          <w:b/>
          <w:sz w:val="24"/>
          <w:lang w:eastAsia="zh-CN"/>
        </w:rPr>
        <w:t>预算说明书：</w:t>
      </w:r>
      <w:r>
        <w:rPr>
          <w:spacing w:val="-11"/>
          <w:sz w:val="24"/>
          <w:lang w:eastAsia="zh-CN"/>
        </w:rPr>
        <w:t>在填写页面下载</w:t>
      </w:r>
      <w:r>
        <w:rPr>
          <w:rFonts w:hint="eastAsia"/>
          <w:b/>
          <w:color w:val="FF0000"/>
          <w:spacing w:val="-12"/>
          <w:lang w:eastAsia="zh-CN"/>
        </w:rPr>
        <w:t>《</w:t>
      </w:r>
      <w:r>
        <w:rPr>
          <w:b/>
          <w:color w:val="FF0000"/>
          <w:spacing w:val="-12"/>
          <w:lang w:eastAsia="zh-CN"/>
        </w:rPr>
        <w:t>最新模板</w:t>
      </w:r>
      <w:r>
        <w:rPr>
          <w:rFonts w:hint="eastAsia"/>
          <w:b/>
          <w:color w:val="FF0000"/>
          <w:spacing w:val="-12"/>
          <w:lang w:eastAsia="zh-CN"/>
        </w:rPr>
        <w:t>》</w:t>
      </w:r>
      <w:r>
        <w:rPr>
          <w:spacing w:val="-11"/>
          <w:sz w:val="24"/>
          <w:lang w:eastAsia="zh-CN"/>
        </w:rPr>
        <w:t>后填写，有合作单位的要说明经费分配情况</w:t>
      </w:r>
    </w:p>
    <w:p>
      <w:pPr>
        <w:pStyle w:val="2"/>
        <w:spacing w:before="151"/>
        <w:ind w:firstLine="0"/>
        <w:rPr>
          <w:lang w:eastAsia="zh-CN"/>
        </w:rPr>
      </w:pPr>
      <w:r>
        <w:rPr>
          <w:lang w:eastAsia="zh-CN"/>
        </w:rPr>
        <w:t>（</w:t>
      </w:r>
      <w:r>
        <w:rPr>
          <w:spacing w:val="-10"/>
          <w:lang w:eastAsia="zh-CN"/>
        </w:rPr>
        <w:t>不分配经费也要说“不分配”</w:t>
      </w:r>
      <w:r>
        <w:rPr>
          <w:lang w:eastAsia="zh-CN"/>
        </w:rPr>
        <w:t>）</w:t>
      </w:r>
    </w:p>
    <w:p>
      <w:pPr>
        <w:tabs>
          <w:tab w:val="left" w:pos="1301"/>
          <w:tab w:val="left" w:pos="1360"/>
        </w:tabs>
        <w:spacing w:before="153" w:line="357" w:lineRule="auto"/>
        <w:ind w:right="2297" w:firstLine="361" w:firstLineChars="150"/>
        <w:rPr>
          <w:b/>
          <w:sz w:val="24"/>
          <w:lang w:eastAsia="zh-CN"/>
        </w:rPr>
      </w:pPr>
      <w:r>
        <w:rPr>
          <w:b/>
          <w:sz w:val="24"/>
          <w:lang w:eastAsia="zh-CN"/>
        </w:rPr>
        <w:t>(五)申请书正文</w:t>
      </w:r>
    </w:p>
    <w:p>
      <w:pPr>
        <w:pStyle w:val="12"/>
        <w:numPr>
          <w:ilvl w:val="0"/>
          <w:numId w:val="4"/>
        </w:numPr>
        <w:tabs>
          <w:tab w:val="left" w:pos="941"/>
        </w:tabs>
        <w:spacing w:before="153" w:line="355" w:lineRule="auto"/>
        <w:ind w:right="113"/>
        <w:rPr>
          <w:sz w:val="24"/>
          <w:lang w:eastAsia="zh-CN"/>
        </w:rPr>
      </w:pPr>
      <w:r>
        <w:rPr>
          <w:spacing w:val="-6"/>
          <w:sz w:val="24"/>
          <w:lang w:eastAsia="zh-CN"/>
        </w:rPr>
        <w:t>进入系统</w:t>
      </w:r>
      <w:r>
        <w:rPr>
          <w:b/>
          <w:color w:val="FF0000"/>
          <w:spacing w:val="-6"/>
          <w:sz w:val="24"/>
          <w:lang w:eastAsia="zh-CN"/>
        </w:rPr>
        <w:t>重新下载</w:t>
      </w:r>
      <w:r>
        <w:rPr>
          <w:rFonts w:hint="eastAsia"/>
          <w:b/>
          <w:color w:val="FF0000"/>
          <w:spacing w:val="-12"/>
          <w:lang w:eastAsia="zh-CN"/>
        </w:rPr>
        <w:t>《</w:t>
      </w:r>
      <w:r>
        <w:rPr>
          <w:b/>
          <w:color w:val="FF0000"/>
          <w:spacing w:val="-6"/>
          <w:sz w:val="24"/>
          <w:lang w:eastAsia="zh-CN"/>
        </w:rPr>
        <w:t>正文模板</w:t>
      </w:r>
      <w:r>
        <w:rPr>
          <w:rFonts w:hint="eastAsia"/>
          <w:b/>
          <w:color w:val="FF0000"/>
          <w:spacing w:val="-12"/>
          <w:lang w:eastAsia="zh-CN"/>
        </w:rPr>
        <w:t>》</w:t>
      </w:r>
      <w:r>
        <w:rPr>
          <w:spacing w:val="-6"/>
          <w:sz w:val="24"/>
          <w:lang w:eastAsia="zh-CN"/>
        </w:rPr>
        <w:t>填写，使用旧模板一律初筛</w:t>
      </w:r>
      <w:r>
        <w:rPr>
          <w:sz w:val="24"/>
          <w:lang w:eastAsia="zh-CN"/>
        </w:rPr>
        <w:t>（请有旧版标书的老师特别注意</w:t>
      </w:r>
      <w:r>
        <w:rPr>
          <w:spacing w:val="-120"/>
          <w:sz w:val="24"/>
          <w:lang w:eastAsia="zh-CN"/>
        </w:rPr>
        <w:t>）</w:t>
      </w:r>
      <w:r>
        <w:rPr>
          <w:sz w:val="24"/>
          <w:lang w:eastAsia="zh-CN"/>
        </w:rPr>
        <w:t>，</w:t>
      </w:r>
      <w:r>
        <w:rPr>
          <w:rFonts w:hint="eastAsia"/>
          <w:b/>
          <w:color w:val="FF0000"/>
          <w:sz w:val="24"/>
          <w:lang w:eastAsia="zh-CN"/>
        </w:rPr>
        <w:t>请勿删除“报告正文”四个字，请勿删除或改动提纲标题及括号中的文字。</w:t>
      </w:r>
      <w:r>
        <w:rPr>
          <w:sz w:val="24"/>
          <w:lang w:eastAsia="zh-CN"/>
        </w:rPr>
        <w:t>（请分段</w:t>
      </w:r>
      <w:r>
        <w:rPr>
          <w:rFonts w:hint="eastAsia"/>
          <w:sz w:val="24"/>
          <w:lang w:eastAsia="zh-CN"/>
        </w:rPr>
        <w:t>粘</w:t>
      </w:r>
      <w:r>
        <w:rPr>
          <w:sz w:val="24"/>
          <w:lang w:eastAsia="zh-CN"/>
        </w:rPr>
        <w:t>贴入相应提纲段落内）</w:t>
      </w:r>
    </w:p>
    <w:p>
      <w:pPr>
        <w:pStyle w:val="12"/>
        <w:numPr>
          <w:ilvl w:val="0"/>
          <w:numId w:val="4"/>
        </w:numPr>
        <w:tabs>
          <w:tab w:val="left" w:pos="941"/>
        </w:tabs>
        <w:spacing w:line="355" w:lineRule="auto"/>
        <w:ind w:right="113"/>
        <w:rPr>
          <w:sz w:val="24"/>
          <w:lang w:eastAsia="zh-CN"/>
        </w:rPr>
      </w:pPr>
      <w:r>
        <w:rPr>
          <w:spacing w:val="-17"/>
          <w:sz w:val="24"/>
          <w:lang w:eastAsia="zh-CN"/>
        </w:rPr>
        <w:t>为保持字体和版面一致，建议使用“宋体”，勿用“楷体、仿宋”，表格建议以图片形式插入</w:t>
      </w:r>
    </w:p>
    <w:p>
      <w:pPr>
        <w:pStyle w:val="12"/>
        <w:numPr>
          <w:ilvl w:val="0"/>
          <w:numId w:val="4"/>
        </w:numPr>
        <w:tabs>
          <w:tab w:val="left" w:pos="941"/>
        </w:tabs>
        <w:rPr>
          <w:sz w:val="24"/>
          <w:lang w:eastAsia="zh-CN"/>
        </w:rPr>
      </w:pPr>
      <w:r>
        <w:rPr>
          <w:sz w:val="24"/>
          <w:lang w:eastAsia="zh-CN"/>
        </w:rPr>
        <w:t>注意年度计划安排与项目起止时间一致（用旧标书修改填报的特别注意）</w:t>
      </w:r>
    </w:p>
    <w:p>
      <w:pPr>
        <w:tabs>
          <w:tab w:val="left" w:pos="1301"/>
          <w:tab w:val="left" w:pos="1360"/>
        </w:tabs>
        <w:spacing w:before="153" w:line="357" w:lineRule="auto"/>
        <w:ind w:right="2297" w:firstLine="361" w:firstLineChars="150"/>
        <w:rPr>
          <w:b/>
          <w:sz w:val="24"/>
          <w:lang w:eastAsia="zh-CN"/>
        </w:rPr>
      </w:pPr>
      <w:r>
        <w:rPr>
          <w:b/>
          <w:sz w:val="24"/>
          <w:lang w:eastAsia="zh-CN"/>
        </w:rPr>
        <w:t>(六)申请人研究成果</w:t>
      </w:r>
    </w:p>
    <w:p>
      <w:pPr>
        <w:pStyle w:val="2"/>
        <w:spacing w:before="154"/>
        <w:ind w:left="520" w:firstLine="0"/>
        <w:rPr>
          <w:lang w:eastAsia="zh-CN"/>
        </w:rPr>
      </w:pPr>
      <w:r>
        <w:rPr>
          <w:lang w:eastAsia="zh-CN"/>
        </w:rPr>
        <w:t>a) 认真核实个人成果的第一/通讯作者标注：标错、漏标基金委以学术不端论处</w:t>
      </w:r>
    </w:p>
    <w:p>
      <w:pPr>
        <w:tabs>
          <w:tab w:val="left" w:pos="1301"/>
          <w:tab w:val="left" w:pos="1360"/>
        </w:tabs>
        <w:spacing w:before="153" w:line="357" w:lineRule="auto"/>
        <w:ind w:right="2297" w:firstLine="361" w:firstLineChars="150"/>
        <w:rPr>
          <w:b/>
          <w:sz w:val="24"/>
          <w:lang w:eastAsia="zh-CN"/>
        </w:rPr>
      </w:pPr>
      <w:r>
        <w:rPr>
          <w:b/>
          <w:sz w:val="24"/>
          <w:lang w:eastAsia="zh-CN"/>
        </w:rPr>
        <w:t>(七)附件：</w:t>
      </w:r>
    </w:p>
    <w:p>
      <w:pPr>
        <w:pStyle w:val="12"/>
        <w:numPr>
          <w:ilvl w:val="0"/>
          <w:numId w:val="5"/>
        </w:numPr>
        <w:tabs>
          <w:tab w:val="left" w:pos="941"/>
        </w:tabs>
        <w:spacing w:before="154"/>
        <w:jc w:val="left"/>
        <w:rPr>
          <w:sz w:val="24"/>
          <w:lang w:eastAsia="zh-CN"/>
        </w:rPr>
      </w:pPr>
      <w:r>
        <w:rPr>
          <w:spacing w:val="-15"/>
          <w:sz w:val="24"/>
          <w:lang w:eastAsia="zh-CN"/>
        </w:rPr>
        <w:t>不超过</w:t>
      </w:r>
      <w:r>
        <w:rPr>
          <w:b/>
          <w:color w:val="FF0000"/>
          <w:spacing w:val="-15"/>
          <w:sz w:val="24"/>
          <w:lang w:eastAsia="zh-CN"/>
        </w:rPr>
        <w:t xml:space="preserve"> </w:t>
      </w:r>
      <w:r>
        <w:rPr>
          <w:b/>
          <w:color w:val="FF0000"/>
          <w:sz w:val="24"/>
          <w:lang w:eastAsia="zh-CN"/>
        </w:rPr>
        <w:t>5</w:t>
      </w:r>
      <w:r>
        <w:rPr>
          <w:b/>
          <w:color w:val="FF0000"/>
          <w:spacing w:val="-20"/>
          <w:sz w:val="24"/>
          <w:lang w:eastAsia="zh-CN"/>
        </w:rPr>
        <w:t xml:space="preserve"> 篇</w:t>
      </w:r>
      <w:r>
        <w:rPr>
          <w:spacing w:val="-20"/>
          <w:sz w:val="24"/>
          <w:lang w:eastAsia="zh-CN"/>
        </w:rPr>
        <w:t xml:space="preserve">代表作 </w:t>
      </w:r>
      <w:r>
        <w:rPr>
          <w:sz w:val="24"/>
          <w:lang w:eastAsia="zh-CN"/>
        </w:rPr>
        <w:t>PDF（须为申请人发表的相关论文，不限制必须为一作/通讯）</w:t>
      </w:r>
    </w:p>
    <w:p>
      <w:pPr>
        <w:pStyle w:val="12"/>
        <w:numPr>
          <w:ilvl w:val="0"/>
          <w:numId w:val="5"/>
        </w:numPr>
        <w:tabs>
          <w:tab w:val="left" w:pos="941"/>
        </w:tabs>
        <w:spacing w:before="151"/>
        <w:jc w:val="left"/>
        <w:rPr>
          <w:sz w:val="24"/>
          <w:lang w:eastAsia="zh-CN"/>
        </w:rPr>
      </w:pPr>
      <w:r>
        <w:rPr>
          <w:sz w:val="24"/>
          <w:lang w:eastAsia="zh-CN"/>
        </w:rPr>
        <w:t>国外参与人员知情同意函（签字后扫描）</w:t>
      </w:r>
    </w:p>
    <w:p>
      <w:pPr>
        <w:pStyle w:val="12"/>
        <w:numPr>
          <w:ilvl w:val="0"/>
          <w:numId w:val="5"/>
        </w:numPr>
        <w:tabs>
          <w:tab w:val="left" w:pos="941"/>
        </w:tabs>
        <w:spacing w:before="153"/>
        <w:jc w:val="left"/>
        <w:rPr>
          <w:sz w:val="24"/>
          <w:lang w:eastAsia="zh-CN"/>
        </w:rPr>
      </w:pPr>
      <w:r>
        <w:rPr>
          <w:sz w:val="24"/>
          <w:lang w:eastAsia="zh-CN"/>
        </w:rPr>
        <w:t>中级及以下职称且无博士学位：两份推荐信（同领域高级职称人员）</w:t>
      </w:r>
    </w:p>
    <w:p>
      <w:pPr>
        <w:pStyle w:val="12"/>
        <w:numPr>
          <w:ilvl w:val="0"/>
          <w:numId w:val="5"/>
        </w:numPr>
        <w:tabs>
          <w:tab w:val="left" w:pos="941"/>
        </w:tabs>
        <w:spacing w:before="151"/>
        <w:jc w:val="left"/>
        <w:rPr>
          <w:sz w:val="24"/>
          <w:lang w:eastAsia="zh-CN"/>
        </w:rPr>
      </w:pPr>
      <w:r>
        <w:rPr>
          <w:sz w:val="24"/>
          <w:lang w:eastAsia="zh-CN"/>
        </w:rPr>
        <w:t>在职研究生：导师同意函（即使在职研究生具有高级职称，也需提供）</w:t>
      </w:r>
    </w:p>
    <w:p>
      <w:pPr>
        <w:pStyle w:val="12"/>
        <w:numPr>
          <w:ilvl w:val="0"/>
          <w:numId w:val="5"/>
        </w:numPr>
        <w:tabs>
          <w:tab w:val="left" w:pos="941"/>
        </w:tabs>
        <w:spacing w:before="153" w:line="355" w:lineRule="auto"/>
        <w:ind w:right="116"/>
        <w:jc w:val="left"/>
        <w:rPr>
          <w:sz w:val="24"/>
          <w:lang w:eastAsia="zh-CN"/>
        </w:rPr>
      </w:pPr>
      <w:r>
        <w:rPr>
          <w:spacing w:val="-9"/>
          <w:sz w:val="24"/>
          <w:lang w:eastAsia="zh-CN"/>
        </w:rPr>
        <w:t>兼职教授：聘任合同</w:t>
      </w:r>
      <w:r>
        <w:rPr>
          <w:rFonts w:hint="eastAsia"/>
          <w:spacing w:val="-9"/>
          <w:sz w:val="24"/>
          <w:lang w:eastAsia="zh-CN"/>
        </w:rPr>
        <w:t>，</w:t>
      </w:r>
      <w:r>
        <w:rPr>
          <w:spacing w:val="-9"/>
          <w:sz w:val="24"/>
          <w:lang w:eastAsia="zh-CN"/>
        </w:rPr>
        <w:t>包含聘任岗位、聘任期限和每年在我校工作时间的说明</w:t>
      </w:r>
      <w:r>
        <w:rPr>
          <w:sz w:val="24"/>
          <w:lang w:eastAsia="zh-CN"/>
        </w:rPr>
        <w:t>（人事</w:t>
      </w:r>
      <w:r>
        <w:rPr>
          <w:rFonts w:hint="eastAsia"/>
          <w:sz w:val="24"/>
          <w:lang w:eastAsia="zh-CN"/>
        </w:rPr>
        <w:t>处</w:t>
      </w:r>
      <w:r>
        <w:rPr>
          <w:sz w:val="24"/>
          <w:lang w:eastAsia="zh-CN"/>
        </w:rPr>
        <w:t>盖章）</w:t>
      </w:r>
    </w:p>
    <w:p>
      <w:pPr>
        <w:pStyle w:val="12"/>
        <w:numPr>
          <w:ilvl w:val="0"/>
          <w:numId w:val="5"/>
        </w:numPr>
        <w:tabs>
          <w:tab w:val="left" w:pos="941"/>
        </w:tabs>
        <w:spacing w:before="153" w:line="355" w:lineRule="auto"/>
        <w:ind w:right="116"/>
        <w:jc w:val="left"/>
        <w:rPr>
          <w:sz w:val="24"/>
          <w:lang w:eastAsia="zh-CN"/>
        </w:rPr>
      </w:pPr>
      <w:r>
        <w:rPr>
          <w:sz w:val="24"/>
          <w:lang w:eastAsia="zh-CN"/>
        </w:rPr>
        <w:t>伦理审查报告：根据实际研究内容确定是否需要。</w:t>
      </w:r>
    </w:p>
    <w:p>
      <w:pPr>
        <w:pStyle w:val="12"/>
        <w:numPr>
          <w:ilvl w:val="0"/>
          <w:numId w:val="5"/>
        </w:numPr>
        <w:tabs>
          <w:tab w:val="left" w:pos="941"/>
        </w:tabs>
        <w:spacing w:before="153" w:line="355" w:lineRule="auto"/>
        <w:ind w:right="116"/>
        <w:jc w:val="left"/>
        <w:rPr>
          <w:b/>
          <w:sz w:val="24"/>
          <w:lang w:eastAsia="zh-CN"/>
        </w:rPr>
      </w:pPr>
      <w:r>
        <w:rPr>
          <w:sz w:val="24"/>
          <w:lang w:eastAsia="zh-CN"/>
        </w:rPr>
        <w:t>论文查引报告（杰青、优青）</w:t>
      </w:r>
    </w:p>
    <w:p>
      <w:pPr>
        <w:pStyle w:val="12"/>
        <w:numPr>
          <w:ilvl w:val="0"/>
          <w:numId w:val="5"/>
        </w:numPr>
        <w:tabs>
          <w:tab w:val="left" w:pos="941"/>
        </w:tabs>
        <w:spacing w:before="153" w:line="355" w:lineRule="auto"/>
        <w:ind w:right="116"/>
        <w:jc w:val="left"/>
        <w:rPr>
          <w:b/>
          <w:sz w:val="24"/>
          <w:lang w:eastAsia="zh-CN"/>
        </w:rPr>
      </w:pPr>
      <w:r>
        <w:rPr>
          <w:sz w:val="24"/>
          <w:lang w:eastAsia="zh-CN"/>
        </w:rPr>
        <w:t>其他指南要求的材料，申请人觉得有助于中标的材料</w:t>
      </w:r>
    </w:p>
    <w:p>
      <w:pPr>
        <w:tabs>
          <w:tab w:val="left" w:pos="940"/>
        </w:tabs>
        <w:spacing w:before="154" w:line="355" w:lineRule="auto"/>
        <w:ind w:left="100" w:right="233" w:firstLine="358"/>
        <w:rPr>
          <w:b/>
          <w:sz w:val="24"/>
          <w:lang w:eastAsia="zh-CN"/>
        </w:rPr>
      </w:pPr>
      <w:r>
        <w:rPr>
          <w:b/>
          <w:sz w:val="24"/>
          <w:lang w:eastAsia="zh-CN"/>
        </w:rPr>
        <w:t>五、提交电子版申请书</w:t>
      </w:r>
    </w:p>
    <w:p>
      <w:pPr>
        <w:pStyle w:val="12"/>
        <w:numPr>
          <w:ilvl w:val="0"/>
          <w:numId w:val="6"/>
        </w:numPr>
        <w:tabs>
          <w:tab w:val="left" w:pos="941"/>
        </w:tabs>
        <w:spacing w:before="39" w:line="355" w:lineRule="auto"/>
        <w:ind w:right="120"/>
        <w:jc w:val="both"/>
        <w:rPr>
          <w:sz w:val="24"/>
          <w:lang w:eastAsia="zh-CN"/>
        </w:rPr>
      </w:pPr>
      <w:r>
        <w:rPr>
          <w:spacing w:val="-10"/>
          <w:sz w:val="24"/>
          <w:lang w:eastAsia="zh-CN"/>
        </w:rPr>
        <w:t>如您和项目组成员均采用二代身份证注册，且过去申报项目均使用此证件，号码无误，系统将自动识别是否超项，任何成员超项将不能提交</w:t>
      </w:r>
    </w:p>
    <w:p>
      <w:pPr>
        <w:pStyle w:val="12"/>
        <w:numPr>
          <w:ilvl w:val="0"/>
          <w:numId w:val="6"/>
        </w:numPr>
        <w:tabs>
          <w:tab w:val="left" w:pos="941"/>
        </w:tabs>
        <w:spacing w:before="39" w:line="355" w:lineRule="auto"/>
        <w:ind w:right="119"/>
        <w:jc w:val="both"/>
        <w:rPr>
          <w:sz w:val="24"/>
          <w:lang w:eastAsia="zh-CN"/>
        </w:rPr>
      </w:pPr>
      <w:r>
        <w:rPr>
          <w:sz w:val="24"/>
          <w:lang w:eastAsia="zh-CN"/>
        </w:rPr>
        <w:t>如您和项目组成员（高级职称）中有外籍人员使用护照号注册，或曾经使用不同证件</w:t>
      </w:r>
      <w:r>
        <w:rPr>
          <w:spacing w:val="-1"/>
          <w:sz w:val="24"/>
          <w:lang w:eastAsia="zh-CN"/>
        </w:rPr>
        <w:t>号参加项目，请自行核实是否超项，如有问题联系</w:t>
      </w:r>
      <w:r>
        <w:rPr>
          <w:rFonts w:hint="eastAsia"/>
          <w:spacing w:val="-1"/>
          <w:sz w:val="24"/>
          <w:lang w:eastAsia="zh-CN"/>
        </w:rPr>
        <w:t>科技处</w:t>
      </w:r>
    </w:p>
    <w:p>
      <w:pPr>
        <w:pStyle w:val="12"/>
        <w:numPr>
          <w:ilvl w:val="0"/>
          <w:numId w:val="6"/>
        </w:numPr>
        <w:tabs>
          <w:tab w:val="left" w:pos="940"/>
          <w:tab w:val="left" w:pos="941"/>
        </w:tabs>
        <w:spacing w:before="39" w:line="355" w:lineRule="auto"/>
        <w:ind w:left="100" w:right="3023" w:firstLine="420"/>
        <w:rPr>
          <w:b/>
          <w:sz w:val="24"/>
          <w:lang w:eastAsia="zh-CN"/>
        </w:rPr>
      </w:pPr>
      <w:r>
        <w:rPr>
          <w:sz w:val="24"/>
          <w:lang w:eastAsia="zh-CN"/>
        </w:rPr>
        <w:t>提交后如需退回修改，请在时限内联系</w:t>
      </w:r>
      <w:r>
        <w:rPr>
          <w:rFonts w:hint="eastAsia"/>
          <w:sz w:val="24"/>
          <w:lang w:eastAsia="zh-CN"/>
        </w:rPr>
        <w:t>科技处</w:t>
      </w:r>
    </w:p>
    <w:p>
      <w:pPr>
        <w:tabs>
          <w:tab w:val="left" w:pos="940"/>
        </w:tabs>
        <w:spacing w:before="154" w:line="355" w:lineRule="auto"/>
        <w:ind w:left="100" w:right="233" w:firstLine="358"/>
        <w:rPr>
          <w:lang w:eastAsia="zh-CN"/>
        </w:rPr>
      </w:pPr>
      <w:r>
        <w:rPr>
          <w:b/>
          <w:sz w:val="24"/>
          <w:lang w:eastAsia="zh-CN"/>
        </w:rPr>
        <w:t>时间节点：</w:t>
      </w:r>
    </w:p>
    <w:p>
      <w:pPr>
        <w:spacing w:before="154"/>
        <w:ind w:firstLine="472" w:firstLineChars="196"/>
        <w:rPr>
          <w:sz w:val="24"/>
          <w:lang w:eastAsia="zh-CN"/>
        </w:rPr>
      </w:pPr>
      <w:r>
        <w:rPr>
          <w:rFonts w:hint="eastAsia"/>
          <w:b/>
          <w:sz w:val="24"/>
          <w:lang w:val="en-US" w:eastAsia="zh-CN"/>
        </w:rPr>
        <w:t>2</w:t>
      </w:r>
      <w:r>
        <w:rPr>
          <w:b/>
          <w:sz w:val="24"/>
          <w:lang w:eastAsia="zh-CN"/>
        </w:rPr>
        <w:t xml:space="preserve"> 月 </w:t>
      </w:r>
      <w:r>
        <w:rPr>
          <w:rFonts w:hint="eastAsia"/>
          <w:b/>
          <w:sz w:val="24"/>
          <w:lang w:val="en-US" w:eastAsia="zh-CN"/>
        </w:rPr>
        <w:t>28</w:t>
      </w:r>
      <w:r>
        <w:rPr>
          <w:b/>
          <w:sz w:val="24"/>
          <w:lang w:eastAsia="zh-CN"/>
        </w:rPr>
        <w:t>日</w:t>
      </w:r>
      <w:r>
        <w:rPr>
          <w:rFonts w:hint="eastAsia"/>
          <w:b/>
          <w:sz w:val="24"/>
          <w:lang w:val="en-US" w:eastAsia="zh-CN"/>
        </w:rPr>
        <w:t>16</w:t>
      </w:r>
      <w:r>
        <w:rPr>
          <w:rFonts w:hint="eastAsia"/>
          <w:b/>
          <w:sz w:val="24"/>
          <w:lang w:eastAsia="zh-CN"/>
        </w:rPr>
        <w:t>：00</w:t>
      </w:r>
      <w:r>
        <w:rPr>
          <w:b/>
          <w:sz w:val="24"/>
          <w:lang w:eastAsia="zh-CN"/>
        </w:rPr>
        <w:t>前</w:t>
      </w:r>
      <w:r>
        <w:rPr>
          <w:sz w:val="24"/>
          <w:lang w:eastAsia="zh-CN"/>
        </w:rPr>
        <w:t>：系统提交电子版申请书</w:t>
      </w:r>
      <w:r>
        <w:rPr>
          <w:rFonts w:hint="eastAsia"/>
          <w:sz w:val="24"/>
          <w:lang w:eastAsia="zh-CN"/>
        </w:rPr>
        <w:t xml:space="preserve"> </w:t>
      </w:r>
    </w:p>
    <w:p>
      <w:pPr>
        <w:pStyle w:val="11"/>
        <w:spacing w:before="153"/>
        <w:ind w:left="460"/>
        <w:rPr>
          <w:lang w:eastAsia="zh-CN"/>
        </w:rPr>
      </w:pPr>
    </w:p>
    <w:p>
      <w:pPr>
        <w:pStyle w:val="11"/>
        <w:spacing w:before="153"/>
        <w:ind w:left="460"/>
        <w:rPr>
          <w:lang w:eastAsia="zh-CN"/>
        </w:rPr>
      </w:pPr>
      <w:r>
        <w:rPr>
          <w:lang w:eastAsia="zh-CN"/>
        </w:rPr>
        <w:t xml:space="preserve">未尽事宜请认真阅读 </w:t>
      </w:r>
      <w:r>
        <w:rPr>
          <w:rFonts w:hint="eastAsia"/>
          <w:lang w:eastAsia="zh-CN"/>
        </w:rPr>
        <w:t>《</w:t>
      </w:r>
      <w:r>
        <w:rPr>
          <w:lang w:eastAsia="zh-CN"/>
        </w:rPr>
        <w:t>202</w:t>
      </w:r>
      <w:r>
        <w:rPr>
          <w:rFonts w:hint="eastAsia"/>
          <w:lang w:val="en-US" w:eastAsia="zh-CN"/>
        </w:rPr>
        <w:t>3</w:t>
      </w:r>
      <w:bookmarkStart w:id="0" w:name="_GoBack"/>
      <w:bookmarkEnd w:id="0"/>
      <w:r>
        <w:rPr>
          <w:rFonts w:hint="eastAsia"/>
          <w:lang w:eastAsia="zh-CN"/>
        </w:rPr>
        <w:t>年</w:t>
      </w:r>
      <w:r>
        <w:rPr>
          <w:lang w:eastAsia="zh-CN"/>
        </w:rPr>
        <w:t>项目指南</w:t>
      </w:r>
      <w:r>
        <w:rPr>
          <w:rFonts w:hint="eastAsia"/>
          <w:lang w:eastAsia="zh-CN"/>
        </w:rPr>
        <w:t>》</w:t>
      </w:r>
      <w:r>
        <w:rPr>
          <w:lang w:eastAsia="zh-CN"/>
        </w:rPr>
        <w:t>，谢谢！</w:t>
      </w:r>
    </w:p>
    <w:p>
      <w:pPr>
        <w:pStyle w:val="2"/>
        <w:spacing w:before="7"/>
        <w:ind w:left="0" w:firstLine="0"/>
        <w:rPr>
          <w:b/>
          <w:sz w:val="9"/>
          <w:lang w:eastAsia="zh-CN"/>
        </w:rPr>
      </w:pPr>
    </w:p>
    <w:p>
      <w:pPr>
        <w:pStyle w:val="2"/>
        <w:spacing w:before="26"/>
        <w:ind w:left="0" w:right="116" w:firstLine="0"/>
        <w:jc w:val="right"/>
        <w:rPr>
          <w:b/>
          <w:lang w:eastAsia="zh-CN"/>
        </w:rPr>
      </w:pPr>
      <w:r>
        <w:rPr>
          <w:rFonts w:hint="eastAsia"/>
          <w:b/>
          <w:lang w:eastAsia="zh-CN"/>
        </w:rPr>
        <w:t>上海师范</w:t>
      </w:r>
      <w:r>
        <w:rPr>
          <w:b/>
        </w:rPr>
        <w:t>大学</w:t>
      </w:r>
      <w:r>
        <w:rPr>
          <w:rFonts w:hint="eastAsia"/>
          <w:b/>
          <w:lang w:eastAsia="zh-CN"/>
        </w:rPr>
        <w:t xml:space="preserve"> </w:t>
      </w:r>
      <w:r>
        <w:rPr>
          <w:b/>
        </w:rPr>
        <w:t>科</w:t>
      </w:r>
      <w:r>
        <w:rPr>
          <w:rFonts w:hint="eastAsia"/>
          <w:b/>
          <w:lang w:eastAsia="zh-CN"/>
        </w:rPr>
        <w:t>技处</w:t>
      </w:r>
    </w:p>
    <w:sectPr>
      <w:footerReference r:id="rId3" w:type="default"/>
      <w:pgSz w:w="11910" w:h="16840"/>
      <w:pgMar w:top="567" w:right="567" w:bottom="567" w:left="567" w:header="0" w:footer="119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before="0" w:line="14" w:lineRule="auto"/>
      <w:ind w:left="0" w:firstLine="0"/>
      <w:rPr>
        <w:sz w:val="20"/>
      </w:rPr>
    </w:pPr>
    <w:r>
      <w:pict>
        <v:shape id="_x0000_s4097" o:spid="_x0000_s4097" o:spt="202" type="#_x0000_t202" style="position:absolute;left:0pt;margin-left:287.35pt;margin-top:771.15pt;height:11pt;width:19.7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line="203" w:lineRule="exact"/>
                  <w:ind w:left="40"/>
                  <w:rPr>
                    <w:rFonts w:ascii="Calibri"/>
                    <w:b/>
                    <w:sz w:val="18"/>
                  </w:rPr>
                </w:pPr>
                <w:r>
                  <w:fldChar w:fldCharType="begin"/>
                </w:r>
                <w:r>
                  <w:rPr>
                    <w:rFonts w:ascii="Calibri"/>
                    <w:b/>
                    <w:sz w:val="18"/>
                  </w:rPr>
                  <w:instrText xml:space="preserve"> PAGE </w:instrText>
                </w:r>
                <w:r>
                  <w:fldChar w:fldCharType="separate"/>
                </w:r>
                <w:r>
                  <w:rPr>
                    <w:rFonts w:ascii="Calibri"/>
                    <w:b/>
                    <w:sz w:val="18"/>
                  </w:rPr>
                  <w:t>2</w:t>
                </w:r>
                <w:r>
                  <w:fldChar w:fldCharType="end"/>
                </w:r>
                <w:r>
                  <w:rPr>
                    <w:rFonts w:ascii="Calibri"/>
                    <w:b/>
                    <w:sz w:val="18"/>
                  </w:rPr>
                  <w:t xml:space="preserve"> </w:t>
                </w:r>
                <w:r>
                  <w:rPr>
                    <w:rFonts w:ascii="Calibri"/>
                    <w:sz w:val="18"/>
                  </w:rPr>
                  <w:t xml:space="preserve">/ </w:t>
                </w:r>
                <w:r>
                  <w:rPr>
                    <w:rFonts w:ascii="Calibri"/>
                    <w:b/>
                    <w:sz w:val="18"/>
                  </w:rPr>
                  <w:t>3</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0F577F"/>
    <w:multiLevelType w:val="multilevel"/>
    <w:tmpl w:val="0C0F577F"/>
    <w:lvl w:ilvl="0" w:tentative="0">
      <w:start w:val="1"/>
      <w:numFmt w:val="lowerLetter"/>
      <w:lvlText w:val="%1)"/>
      <w:lvlJc w:val="left"/>
      <w:pPr>
        <w:ind w:left="1300" w:hanging="420"/>
      </w:pPr>
      <w:rPr>
        <w:rFonts w:hint="default" w:ascii="宋体" w:hAnsi="宋体" w:eastAsia="宋体" w:cs="宋体"/>
        <w:w w:val="100"/>
        <w:sz w:val="24"/>
        <w:szCs w:val="24"/>
      </w:rPr>
    </w:lvl>
    <w:lvl w:ilvl="1" w:tentative="0">
      <w:start w:val="0"/>
      <w:numFmt w:val="bullet"/>
      <w:lvlText w:val="•"/>
      <w:lvlJc w:val="left"/>
      <w:pPr>
        <w:ind w:left="2178" w:hanging="420"/>
      </w:pPr>
      <w:rPr>
        <w:rFonts w:hint="default"/>
      </w:rPr>
    </w:lvl>
    <w:lvl w:ilvl="2" w:tentative="0">
      <w:start w:val="0"/>
      <w:numFmt w:val="bullet"/>
      <w:lvlText w:val="•"/>
      <w:lvlJc w:val="left"/>
      <w:pPr>
        <w:ind w:left="3057" w:hanging="420"/>
      </w:pPr>
      <w:rPr>
        <w:rFonts w:hint="default"/>
      </w:rPr>
    </w:lvl>
    <w:lvl w:ilvl="3" w:tentative="0">
      <w:start w:val="0"/>
      <w:numFmt w:val="bullet"/>
      <w:lvlText w:val="•"/>
      <w:lvlJc w:val="left"/>
      <w:pPr>
        <w:ind w:left="3935" w:hanging="420"/>
      </w:pPr>
      <w:rPr>
        <w:rFonts w:hint="default"/>
      </w:rPr>
    </w:lvl>
    <w:lvl w:ilvl="4" w:tentative="0">
      <w:start w:val="0"/>
      <w:numFmt w:val="bullet"/>
      <w:lvlText w:val="•"/>
      <w:lvlJc w:val="left"/>
      <w:pPr>
        <w:ind w:left="4814" w:hanging="420"/>
      </w:pPr>
      <w:rPr>
        <w:rFonts w:hint="default"/>
      </w:rPr>
    </w:lvl>
    <w:lvl w:ilvl="5" w:tentative="0">
      <w:start w:val="0"/>
      <w:numFmt w:val="bullet"/>
      <w:lvlText w:val="•"/>
      <w:lvlJc w:val="left"/>
      <w:pPr>
        <w:ind w:left="5693" w:hanging="420"/>
      </w:pPr>
      <w:rPr>
        <w:rFonts w:hint="default"/>
      </w:rPr>
    </w:lvl>
    <w:lvl w:ilvl="6" w:tentative="0">
      <w:start w:val="0"/>
      <w:numFmt w:val="bullet"/>
      <w:lvlText w:val="•"/>
      <w:lvlJc w:val="left"/>
      <w:pPr>
        <w:ind w:left="6571" w:hanging="420"/>
      </w:pPr>
      <w:rPr>
        <w:rFonts w:hint="default"/>
      </w:rPr>
    </w:lvl>
    <w:lvl w:ilvl="7" w:tentative="0">
      <w:start w:val="0"/>
      <w:numFmt w:val="bullet"/>
      <w:lvlText w:val="•"/>
      <w:lvlJc w:val="left"/>
      <w:pPr>
        <w:ind w:left="7450" w:hanging="420"/>
      </w:pPr>
      <w:rPr>
        <w:rFonts w:hint="default"/>
      </w:rPr>
    </w:lvl>
    <w:lvl w:ilvl="8" w:tentative="0">
      <w:start w:val="0"/>
      <w:numFmt w:val="bullet"/>
      <w:lvlText w:val="•"/>
      <w:lvlJc w:val="left"/>
      <w:pPr>
        <w:ind w:left="8329" w:hanging="420"/>
      </w:pPr>
      <w:rPr>
        <w:rFonts w:hint="default"/>
      </w:rPr>
    </w:lvl>
  </w:abstractNum>
  <w:abstractNum w:abstractNumId="1">
    <w:nsid w:val="2130600E"/>
    <w:multiLevelType w:val="multilevel"/>
    <w:tmpl w:val="2130600E"/>
    <w:lvl w:ilvl="0" w:tentative="0">
      <w:start w:val="1"/>
      <w:numFmt w:val="lowerLetter"/>
      <w:lvlText w:val="%1)"/>
      <w:lvlJc w:val="left"/>
      <w:pPr>
        <w:ind w:left="940" w:hanging="420"/>
      </w:pPr>
      <w:rPr>
        <w:rFonts w:hint="default" w:ascii="宋体" w:hAnsi="宋体" w:eastAsia="宋体" w:cs="宋体"/>
        <w:w w:val="100"/>
        <w:sz w:val="24"/>
        <w:szCs w:val="24"/>
      </w:rPr>
    </w:lvl>
    <w:lvl w:ilvl="1" w:tentative="0">
      <w:start w:val="0"/>
      <w:numFmt w:val="bullet"/>
      <w:lvlText w:val="•"/>
      <w:lvlJc w:val="left"/>
      <w:pPr>
        <w:ind w:left="1842" w:hanging="420"/>
      </w:pPr>
      <w:rPr>
        <w:rFonts w:hint="default"/>
      </w:rPr>
    </w:lvl>
    <w:lvl w:ilvl="2" w:tentative="0">
      <w:start w:val="0"/>
      <w:numFmt w:val="bullet"/>
      <w:lvlText w:val="•"/>
      <w:lvlJc w:val="left"/>
      <w:pPr>
        <w:ind w:left="2745" w:hanging="420"/>
      </w:pPr>
      <w:rPr>
        <w:rFonts w:hint="default"/>
      </w:rPr>
    </w:lvl>
    <w:lvl w:ilvl="3" w:tentative="0">
      <w:start w:val="0"/>
      <w:numFmt w:val="bullet"/>
      <w:lvlText w:val="•"/>
      <w:lvlJc w:val="left"/>
      <w:pPr>
        <w:ind w:left="3647" w:hanging="420"/>
      </w:pPr>
      <w:rPr>
        <w:rFonts w:hint="default"/>
      </w:rPr>
    </w:lvl>
    <w:lvl w:ilvl="4" w:tentative="0">
      <w:start w:val="0"/>
      <w:numFmt w:val="bullet"/>
      <w:lvlText w:val="•"/>
      <w:lvlJc w:val="left"/>
      <w:pPr>
        <w:ind w:left="4550" w:hanging="420"/>
      </w:pPr>
      <w:rPr>
        <w:rFonts w:hint="default"/>
      </w:rPr>
    </w:lvl>
    <w:lvl w:ilvl="5" w:tentative="0">
      <w:start w:val="0"/>
      <w:numFmt w:val="bullet"/>
      <w:lvlText w:val="•"/>
      <w:lvlJc w:val="left"/>
      <w:pPr>
        <w:ind w:left="5453" w:hanging="420"/>
      </w:pPr>
      <w:rPr>
        <w:rFonts w:hint="default"/>
      </w:rPr>
    </w:lvl>
    <w:lvl w:ilvl="6" w:tentative="0">
      <w:start w:val="0"/>
      <w:numFmt w:val="bullet"/>
      <w:lvlText w:val="•"/>
      <w:lvlJc w:val="left"/>
      <w:pPr>
        <w:ind w:left="6355" w:hanging="420"/>
      </w:pPr>
      <w:rPr>
        <w:rFonts w:hint="default"/>
      </w:rPr>
    </w:lvl>
    <w:lvl w:ilvl="7" w:tentative="0">
      <w:start w:val="0"/>
      <w:numFmt w:val="bullet"/>
      <w:lvlText w:val="•"/>
      <w:lvlJc w:val="left"/>
      <w:pPr>
        <w:ind w:left="7258" w:hanging="420"/>
      </w:pPr>
      <w:rPr>
        <w:rFonts w:hint="default"/>
      </w:rPr>
    </w:lvl>
    <w:lvl w:ilvl="8" w:tentative="0">
      <w:start w:val="0"/>
      <w:numFmt w:val="bullet"/>
      <w:lvlText w:val="•"/>
      <w:lvlJc w:val="left"/>
      <w:pPr>
        <w:ind w:left="8161" w:hanging="420"/>
      </w:pPr>
      <w:rPr>
        <w:rFonts w:hint="default"/>
      </w:rPr>
    </w:lvl>
  </w:abstractNum>
  <w:abstractNum w:abstractNumId="2">
    <w:nsid w:val="32B33524"/>
    <w:multiLevelType w:val="multilevel"/>
    <w:tmpl w:val="32B33524"/>
    <w:lvl w:ilvl="0" w:tentative="0">
      <w:start w:val="1"/>
      <w:numFmt w:val="lowerLetter"/>
      <w:lvlText w:val="%1)"/>
      <w:lvlJc w:val="left"/>
      <w:pPr>
        <w:ind w:left="940" w:hanging="420"/>
      </w:pPr>
      <w:rPr>
        <w:rFonts w:hint="default" w:ascii="宋体" w:hAnsi="宋体" w:eastAsia="宋体" w:cs="宋体"/>
        <w:w w:val="100"/>
        <w:sz w:val="24"/>
        <w:szCs w:val="24"/>
      </w:rPr>
    </w:lvl>
    <w:lvl w:ilvl="1" w:tentative="0">
      <w:start w:val="0"/>
      <w:numFmt w:val="bullet"/>
      <w:lvlText w:val="•"/>
      <w:lvlJc w:val="left"/>
      <w:pPr>
        <w:ind w:left="1806" w:hanging="420"/>
      </w:pPr>
      <w:rPr>
        <w:rFonts w:hint="default"/>
      </w:rPr>
    </w:lvl>
    <w:lvl w:ilvl="2" w:tentative="0">
      <w:start w:val="0"/>
      <w:numFmt w:val="bullet"/>
      <w:lvlText w:val="•"/>
      <w:lvlJc w:val="left"/>
      <w:pPr>
        <w:ind w:left="2673" w:hanging="420"/>
      </w:pPr>
      <w:rPr>
        <w:rFonts w:hint="default"/>
      </w:rPr>
    </w:lvl>
    <w:lvl w:ilvl="3" w:tentative="0">
      <w:start w:val="0"/>
      <w:numFmt w:val="bullet"/>
      <w:lvlText w:val="•"/>
      <w:lvlJc w:val="left"/>
      <w:pPr>
        <w:ind w:left="3539" w:hanging="420"/>
      </w:pPr>
      <w:rPr>
        <w:rFonts w:hint="default"/>
      </w:rPr>
    </w:lvl>
    <w:lvl w:ilvl="4" w:tentative="0">
      <w:start w:val="0"/>
      <w:numFmt w:val="bullet"/>
      <w:lvlText w:val="•"/>
      <w:lvlJc w:val="left"/>
      <w:pPr>
        <w:ind w:left="4406" w:hanging="420"/>
      </w:pPr>
      <w:rPr>
        <w:rFonts w:hint="default"/>
      </w:rPr>
    </w:lvl>
    <w:lvl w:ilvl="5" w:tentative="0">
      <w:start w:val="0"/>
      <w:numFmt w:val="bullet"/>
      <w:lvlText w:val="•"/>
      <w:lvlJc w:val="left"/>
      <w:pPr>
        <w:ind w:left="5273" w:hanging="420"/>
      </w:pPr>
      <w:rPr>
        <w:rFonts w:hint="default"/>
      </w:rPr>
    </w:lvl>
    <w:lvl w:ilvl="6" w:tentative="0">
      <w:start w:val="0"/>
      <w:numFmt w:val="bullet"/>
      <w:lvlText w:val="•"/>
      <w:lvlJc w:val="left"/>
      <w:pPr>
        <w:ind w:left="6139" w:hanging="420"/>
      </w:pPr>
      <w:rPr>
        <w:rFonts w:hint="default"/>
      </w:rPr>
    </w:lvl>
    <w:lvl w:ilvl="7" w:tentative="0">
      <w:start w:val="0"/>
      <w:numFmt w:val="bullet"/>
      <w:lvlText w:val="•"/>
      <w:lvlJc w:val="left"/>
      <w:pPr>
        <w:ind w:left="7006" w:hanging="420"/>
      </w:pPr>
      <w:rPr>
        <w:rFonts w:hint="default"/>
      </w:rPr>
    </w:lvl>
    <w:lvl w:ilvl="8" w:tentative="0">
      <w:start w:val="0"/>
      <w:numFmt w:val="bullet"/>
      <w:lvlText w:val="•"/>
      <w:lvlJc w:val="left"/>
      <w:pPr>
        <w:ind w:left="7873" w:hanging="420"/>
      </w:pPr>
      <w:rPr>
        <w:rFonts w:hint="default"/>
      </w:rPr>
    </w:lvl>
  </w:abstractNum>
  <w:abstractNum w:abstractNumId="3">
    <w:nsid w:val="356D6286"/>
    <w:multiLevelType w:val="multilevel"/>
    <w:tmpl w:val="356D6286"/>
    <w:lvl w:ilvl="0" w:tentative="0">
      <w:start w:val="1"/>
      <w:numFmt w:val="lowerLetter"/>
      <w:lvlText w:val="%1)"/>
      <w:lvlJc w:val="left"/>
      <w:pPr>
        <w:ind w:left="940" w:hanging="420"/>
        <w:jc w:val="right"/>
      </w:pPr>
      <w:rPr>
        <w:rFonts w:hint="default" w:ascii="宋体" w:hAnsi="宋体" w:eastAsia="宋体" w:cs="宋体"/>
        <w:w w:val="100"/>
        <w:sz w:val="24"/>
        <w:szCs w:val="24"/>
      </w:rPr>
    </w:lvl>
    <w:lvl w:ilvl="1" w:tentative="0">
      <w:start w:val="0"/>
      <w:numFmt w:val="bullet"/>
      <w:lvlText w:val="•"/>
      <w:lvlJc w:val="left"/>
      <w:pPr>
        <w:ind w:left="1806" w:hanging="420"/>
      </w:pPr>
      <w:rPr>
        <w:rFonts w:hint="default"/>
      </w:rPr>
    </w:lvl>
    <w:lvl w:ilvl="2" w:tentative="0">
      <w:start w:val="0"/>
      <w:numFmt w:val="bullet"/>
      <w:lvlText w:val="•"/>
      <w:lvlJc w:val="left"/>
      <w:pPr>
        <w:ind w:left="2673" w:hanging="420"/>
      </w:pPr>
      <w:rPr>
        <w:rFonts w:hint="default"/>
      </w:rPr>
    </w:lvl>
    <w:lvl w:ilvl="3" w:tentative="0">
      <w:start w:val="0"/>
      <w:numFmt w:val="bullet"/>
      <w:lvlText w:val="•"/>
      <w:lvlJc w:val="left"/>
      <w:pPr>
        <w:ind w:left="3539" w:hanging="420"/>
      </w:pPr>
      <w:rPr>
        <w:rFonts w:hint="default"/>
      </w:rPr>
    </w:lvl>
    <w:lvl w:ilvl="4" w:tentative="0">
      <w:start w:val="0"/>
      <w:numFmt w:val="bullet"/>
      <w:lvlText w:val="•"/>
      <w:lvlJc w:val="left"/>
      <w:pPr>
        <w:ind w:left="4406" w:hanging="420"/>
      </w:pPr>
      <w:rPr>
        <w:rFonts w:hint="default"/>
      </w:rPr>
    </w:lvl>
    <w:lvl w:ilvl="5" w:tentative="0">
      <w:start w:val="0"/>
      <w:numFmt w:val="bullet"/>
      <w:lvlText w:val="•"/>
      <w:lvlJc w:val="left"/>
      <w:pPr>
        <w:ind w:left="5273" w:hanging="420"/>
      </w:pPr>
      <w:rPr>
        <w:rFonts w:hint="default"/>
      </w:rPr>
    </w:lvl>
    <w:lvl w:ilvl="6" w:tentative="0">
      <w:start w:val="0"/>
      <w:numFmt w:val="bullet"/>
      <w:lvlText w:val="•"/>
      <w:lvlJc w:val="left"/>
      <w:pPr>
        <w:ind w:left="6139" w:hanging="420"/>
      </w:pPr>
      <w:rPr>
        <w:rFonts w:hint="default"/>
      </w:rPr>
    </w:lvl>
    <w:lvl w:ilvl="7" w:tentative="0">
      <w:start w:val="0"/>
      <w:numFmt w:val="bullet"/>
      <w:lvlText w:val="•"/>
      <w:lvlJc w:val="left"/>
      <w:pPr>
        <w:ind w:left="7006" w:hanging="420"/>
      </w:pPr>
      <w:rPr>
        <w:rFonts w:hint="default"/>
      </w:rPr>
    </w:lvl>
    <w:lvl w:ilvl="8" w:tentative="0">
      <w:start w:val="0"/>
      <w:numFmt w:val="bullet"/>
      <w:lvlText w:val="•"/>
      <w:lvlJc w:val="left"/>
      <w:pPr>
        <w:ind w:left="7873" w:hanging="420"/>
      </w:pPr>
      <w:rPr>
        <w:rFonts w:hint="default"/>
      </w:rPr>
    </w:lvl>
  </w:abstractNum>
  <w:abstractNum w:abstractNumId="4">
    <w:nsid w:val="3B807061"/>
    <w:multiLevelType w:val="multilevel"/>
    <w:tmpl w:val="3B807061"/>
    <w:lvl w:ilvl="0" w:tentative="0">
      <w:start w:val="1"/>
      <w:numFmt w:val="lowerLetter"/>
      <w:lvlText w:val="%1)"/>
      <w:lvlJc w:val="left"/>
      <w:pPr>
        <w:ind w:left="940" w:hanging="420"/>
      </w:pPr>
      <w:rPr>
        <w:rFonts w:hint="default" w:ascii="宋体" w:hAnsi="宋体" w:eastAsia="宋体" w:cs="宋体"/>
        <w:w w:val="100"/>
        <w:sz w:val="24"/>
        <w:szCs w:val="24"/>
      </w:rPr>
    </w:lvl>
    <w:lvl w:ilvl="1" w:tentative="0">
      <w:start w:val="0"/>
      <w:numFmt w:val="bullet"/>
      <w:lvlText w:val="•"/>
      <w:lvlJc w:val="left"/>
      <w:pPr>
        <w:ind w:left="1806" w:hanging="420"/>
      </w:pPr>
      <w:rPr>
        <w:rFonts w:hint="default"/>
      </w:rPr>
    </w:lvl>
    <w:lvl w:ilvl="2" w:tentative="0">
      <w:start w:val="0"/>
      <w:numFmt w:val="bullet"/>
      <w:lvlText w:val="•"/>
      <w:lvlJc w:val="left"/>
      <w:pPr>
        <w:ind w:left="2673" w:hanging="420"/>
      </w:pPr>
      <w:rPr>
        <w:rFonts w:hint="default"/>
      </w:rPr>
    </w:lvl>
    <w:lvl w:ilvl="3" w:tentative="0">
      <w:start w:val="0"/>
      <w:numFmt w:val="bullet"/>
      <w:lvlText w:val="•"/>
      <w:lvlJc w:val="left"/>
      <w:pPr>
        <w:ind w:left="3539" w:hanging="420"/>
      </w:pPr>
      <w:rPr>
        <w:rFonts w:hint="default"/>
      </w:rPr>
    </w:lvl>
    <w:lvl w:ilvl="4" w:tentative="0">
      <w:start w:val="0"/>
      <w:numFmt w:val="bullet"/>
      <w:lvlText w:val="•"/>
      <w:lvlJc w:val="left"/>
      <w:pPr>
        <w:ind w:left="4406" w:hanging="420"/>
      </w:pPr>
      <w:rPr>
        <w:rFonts w:hint="default"/>
      </w:rPr>
    </w:lvl>
    <w:lvl w:ilvl="5" w:tentative="0">
      <w:start w:val="0"/>
      <w:numFmt w:val="bullet"/>
      <w:lvlText w:val="•"/>
      <w:lvlJc w:val="left"/>
      <w:pPr>
        <w:ind w:left="5273" w:hanging="420"/>
      </w:pPr>
      <w:rPr>
        <w:rFonts w:hint="default"/>
      </w:rPr>
    </w:lvl>
    <w:lvl w:ilvl="6" w:tentative="0">
      <w:start w:val="0"/>
      <w:numFmt w:val="bullet"/>
      <w:lvlText w:val="•"/>
      <w:lvlJc w:val="left"/>
      <w:pPr>
        <w:ind w:left="6139" w:hanging="420"/>
      </w:pPr>
      <w:rPr>
        <w:rFonts w:hint="default"/>
      </w:rPr>
    </w:lvl>
    <w:lvl w:ilvl="7" w:tentative="0">
      <w:start w:val="0"/>
      <w:numFmt w:val="bullet"/>
      <w:lvlText w:val="•"/>
      <w:lvlJc w:val="left"/>
      <w:pPr>
        <w:ind w:left="7006" w:hanging="420"/>
      </w:pPr>
      <w:rPr>
        <w:rFonts w:hint="default"/>
      </w:rPr>
    </w:lvl>
    <w:lvl w:ilvl="8" w:tentative="0">
      <w:start w:val="0"/>
      <w:numFmt w:val="bullet"/>
      <w:lvlText w:val="•"/>
      <w:lvlJc w:val="left"/>
      <w:pPr>
        <w:ind w:left="7873" w:hanging="420"/>
      </w:pPr>
      <w:rPr>
        <w:rFonts w:hint="default"/>
      </w:rPr>
    </w:lvl>
  </w:abstractNum>
  <w:abstractNum w:abstractNumId="5">
    <w:nsid w:val="7EB1275D"/>
    <w:multiLevelType w:val="multilevel"/>
    <w:tmpl w:val="7EB1275D"/>
    <w:lvl w:ilvl="0" w:tentative="0">
      <w:start w:val="1"/>
      <w:numFmt w:val="lowerLetter"/>
      <w:lvlText w:val="%1)"/>
      <w:lvlJc w:val="left"/>
      <w:pPr>
        <w:ind w:left="940" w:hanging="420"/>
      </w:pPr>
      <w:rPr>
        <w:rFonts w:hint="default" w:ascii="宋体" w:hAnsi="宋体" w:eastAsia="宋体" w:cs="宋体"/>
        <w:w w:val="100"/>
        <w:sz w:val="24"/>
        <w:szCs w:val="24"/>
      </w:rPr>
    </w:lvl>
    <w:lvl w:ilvl="1" w:tentative="0">
      <w:start w:val="0"/>
      <w:numFmt w:val="bullet"/>
      <w:lvlText w:val="•"/>
      <w:lvlJc w:val="left"/>
      <w:pPr>
        <w:ind w:left="1806" w:hanging="420"/>
      </w:pPr>
      <w:rPr>
        <w:rFonts w:hint="default"/>
      </w:rPr>
    </w:lvl>
    <w:lvl w:ilvl="2" w:tentative="0">
      <w:start w:val="0"/>
      <w:numFmt w:val="bullet"/>
      <w:lvlText w:val="•"/>
      <w:lvlJc w:val="left"/>
      <w:pPr>
        <w:ind w:left="2673" w:hanging="420"/>
      </w:pPr>
      <w:rPr>
        <w:rFonts w:hint="default"/>
      </w:rPr>
    </w:lvl>
    <w:lvl w:ilvl="3" w:tentative="0">
      <w:start w:val="0"/>
      <w:numFmt w:val="bullet"/>
      <w:lvlText w:val="•"/>
      <w:lvlJc w:val="left"/>
      <w:pPr>
        <w:ind w:left="3539" w:hanging="420"/>
      </w:pPr>
      <w:rPr>
        <w:rFonts w:hint="default"/>
      </w:rPr>
    </w:lvl>
    <w:lvl w:ilvl="4" w:tentative="0">
      <w:start w:val="0"/>
      <w:numFmt w:val="bullet"/>
      <w:lvlText w:val="•"/>
      <w:lvlJc w:val="left"/>
      <w:pPr>
        <w:ind w:left="4406" w:hanging="420"/>
      </w:pPr>
      <w:rPr>
        <w:rFonts w:hint="default"/>
      </w:rPr>
    </w:lvl>
    <w:lvl w:ilvl="5" w:tentative="0">
      <w:start w:val="0"/>
      <w:numFmt w:val="bullet"/>
      <w:lvlText w:val="•"/>
      <w:lvlJc w:val="left"/>
      <w:pPr>
        <w:ind w:left="5273" w:hanging="420"/>
      </w:pPr>
      <w:rPr>
        <w:rFonts w:hint="default"/>
      </w:rPr>
    </w:lvl>
    <w:lvl w:ilvl="6" w:tentative="0">
      <w:start w:val="0"/>
      <w:numFmt w:val="bullet"/>
      <w:lvlText w:val="•"/>
      <w:lvlJc w:val="left"/>
      <w:pPr>
        <w:ind w:left="6139" w:hanging="420"/>
      </w:pPr>
      <w:rPr>
        <w:rFonts w:hint="default"/>
      </w:rPr>
    </w:lvl>
    <w:lvl w:ilvl="7" w:tentative="0">
      <w:start w:val="0"/>
      <w:numFmt w:val="bullet"/>
      <w:lvlText w:val="•"/>
      <w:lvlJc w:val="left"/>
      <w:pPr>
        <w:ind w:left="7006" w:hanging="420"/>
      </w:pPr>
      <w:rPr>
        <w:rFonts w:hint="default"/>
      </w:rPr>
    </w:lvl>
    <w:lvl w:ilvl="8" w:tentative="0">
      <w:start w:val="0"/>
      <w:numFmt w:val="bullet"/>
      <w:lvlText w:val="•"/>
      <w:lvlJc w:val="left"/>
      <w:pPr>
        <w:ind w:left="7873" w:hanging="420"/>
      </w:pPr>
      <w:rPr>
        <w:rFonts w:hint="default"/>
      </w:rPr>
    </w:lvl>
  </w:abstractNum>
  <w:num w:numId="1">
    <w:abstractNumId w:val="0"/>
  </w:num>
  <w:num w:numId="2">
    <w:abstractNumId w:val="4"/>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3,4"/>
    </o:shapelayout>
  </w:hdrShapeDefaults>
  <w:compat>
    <w:ulTrailSpace/>
    <w:useFELayout/>
    <w:compatSetting w:name="compatibilityMode" w:uri="http://schemas.microsoft.com/office/word" w:val="12"/>
  </w:compat>
  <w:docVars>
    <w:docVar w:name="commondata" w:val="eyJoZGlkIjoiNmZjOTQzNzI5MjlkMDJjOTc4YjdjYWZmMGYxM2VkOGEifQ=="/>
  </w:docVars>
  <w:rsids>
    <w:rsidRoot w:val="008F2DC0"/>
    <w:rsid w:val="0005167F"/>
    <w:rsid w:val="00053C1E"/>
    <w:rsid w:val="00092028"/>
    <w:rsid w:val="00142E81"/>
    <w:rsid w:val="00176987"/>
    <w:rsid w:val="001B0828"/>
    <w:rsid w:val="001B69DA"/>
    <w:rsid w:val="00226330"/>
    <w:rsid w:val="00253B75"/>
    <w:rsid w:val="00402338"/>
    <w:rsid w:val="00565D2C"/>
    <w:rsid w:val="0060068B"/>
    <w:rsid w:val="006611FD"/>
    <w:rsid w:val="006A2491"/>
    <w:rsid w:val="00761FEC"/>
    <w:rsid w:val="007920AB"/>
    <w:rsid w:val="008F2DC0"/>
    <w:rsid w:val="008F767C"/>
    <w:rsid w:val="009A5A7B"/>
    <w:rsid w:val="009D027F"/>
    <w:rsid w:val="00A17E8B"/>
    <w:rsid w:val="00B356E1"/>
    <w:rsid w:val="00B35E82"/>
    <w:rsid w:val="00B830EE"/>
    <w:rsid w:val="00B86643"/>
    <w:rsid w:val="00BC7098"/>
    <w:rsid w:val="00BF4CB2"/>
    <w:rsid w:val="00C85A43"/>
    <w:rsid w:val="00D06178"/>
    <w:rsid w:val="00E6224D"/>
    <w:rsid w:val="230D5C35"/>
    <w:rsid w:val="258C0C04"/>
    <w:rsid w:val="49F43C7F"/>
    <w:rsid w:val="4BAE6843"/>
    <w:rsid w:val="5E916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spacing w:before="38"/>
      <w:ind w:left="940" w:hanging="420"/>
    </w:pPr>
    <w:rPr>
      <w:sz w:val="24"/>
      <w:szCs w:val="24"/>
    </w:rPr>
  </w:style>
  <w:style w:type="paragraph" w:styleId="3">
    <w:name w:val="footer"/>
    <w:basedOn w:val="1"/>
    <w:link w:val="15"/>
    <w:unhideWhenUsed/>
    <w:qFormat/>
    <w:uiPriority w:val="99"/>
    <w:pPr>
      <w:tabs>
        <w:tab w:val="center" w:pos="4153"/>
        <w:tab w:val="right" w:pos="8306"/>
      </w:tabs>
      <w:snapToGrid w:val="0"/>
    </w:pPr>
    <w:rPr>
      <w:sz w:val="18"/>
      <w:szCs w:val="18"/>
    </w:rPr>
  </w:style>
  <w:style w:type="paragraph" w:styleId="4">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autoSpaceDE/>
      <w:autoSpaceDN/>
      <w:spacing w:before="100" w:beforeAutospacing="1" w:after="100" w:afterAutospacing="1"/>
    </w:pPr>
    <w:rPr>
      <w:rFonts w:cs="Times New Roman"/>
      <w:sz w:val="24"/>
      <w:szCs w:val="24"/>
      <w:lang w:eastAsia="zh-CN"/>
    </w:rPr>
  </w:style>
  <w:style w:type="character" w:styleId="8">
    <w:name w:val="Strong"/>
    <w:basedOn w:val="7"/>
    <w:qFormat/>
    <w:uiPriority w:val="22"/>
    <w:rPr>
      <w:b/>
      <w:bCs/>
    </w:rPr>
  </w:style>
  <w:style w:type="character" w:styleId="9">
    <w:name w:val="Hyperlink"/>
    <w:basedOn w:val="7"/>
    <w:unhideWhenUsed/>
    <w:uiPriority w:val="99"/>
    <w:rPr>
      <w:color w:val="0000FF" w:themeColor="hyperlink"/>
      <w:u w:val="single"/>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customStyle="1" w:styleId="11">
    <w:name w:val="标题 11"/>
    <w:basedOn w:val="1"/>
    <w:qFormat/>
    <w:uiPriority w:val="1"/>
    <w:pPr>
      <w:spacing w:before="151"/>
      <w:ind w:left="100"/>
      <w:outlineLvl w:val="1"/>
    </w:pPr>
    <w:rPr>
      <w:b/>
      <w:bCs/>
      <w:sz w:val="24"/>
      <w:szCs w:val="24"/>
    </w:rPr>
  </w:style>
  <w:style w:type="paragraph" w:styleId="12">
    <w:name w:val="List Paragraph"/>
    <w:basedOn w:val="1"/>
    <w:qFormat/>
    <w:uiPriority w:val="1"/>
    <w:pPr>
      <w:spacing w:before="38"/>
      <w:ind w:left="940" w:hanging="420"/>
    </w:pPr>
  </w:style>
  <w:style w:type="paragraph" w:customStyle="1" w:styleId="13">
    <w:name w:val="Table Paragraph"/>
    <w:basedOn w:val="1"/>
    <w:qFormat/>
    <w:uiPriority w:val="1"/>
  </w:style>
  <w:style w:type="character" w:customStyle="1" w:styleId="14">
    <w:name w:val="页眉 字符"/>
    <w:basedOn w:val="7"/>
    <w:link w:val="4"/>
    <w:uiPriority w:val="99"/>
    <w:rPr>
      <w:rFonts w:ascii="宋体" w:hAnsi="宋体" w:eastAsia="宋体" w:cs="宋体"/>
      <w:sz w:val="18"/>
      <w:szCs w:val="18"/>
    </w:rPr>
  </w:style>
  <w:style w:type="character" w:customStyle="1" w:styleId="15">
    <w:name w:val="页脚 字符"/>
    <w:basedOn w:val="7"/>
    <w:link w:val="3"/>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2136</Words>
  <Characters>2217</Characters>
  <Lines>13</Lines>
  <Paragraphs>3</Paragraphs>
  <TotalTime>0</TotalTime>
  <ScaleCrop>false</ScaleCrop>
  <LinksUpToDate>false</LinksUpToDate>
  <CharactersWithSpaces>2243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2018-01-18T14:09:00Z</dcterms:created>
  <dc:creator>徐阳</dc:creator>
  <cp:lastModifiedBy>小腿比大腿粗的外星人</cp:lastModifiedBy>
  <dcterms:modified xsi:type="dcterms:W3CDTF">2023-01-16T06:01:37Z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2018-01-09T00:00:00Z</vt:filetime>
  </property>
  <property fmtid="{D5CDD505-2E9C-101B-9397-08002B2CF9AE}" pid="3" name="Creator">
    <vt:lpwstr>Microsoft Office Word 2007</vt:lpwstr>
  </property>
  <property fmtid="{D5CDD505-2E9C-101B-9397-08002B2CF9AE}" pid="4" name="LastSaved">
    <vt:filetime>2018-01-18T00:00:00Z</vt:filetime>
  </property>
  <property fmtid="{D5CDD505-2E9C-101B-9397-08002B2CF9AE}" pid="5" name="KSOProductBuildVer">
    <vt:lpwstr>2052-11.1.0.12980</vt:lpwstr>
  </property>
  <property fmtid="{D5CDD505-2E9C-101B-9397-08002B2CF9AE}" pid="6" name="ICV">
    <vt:lpwstr>5F25304F608B4BA6AE0BA5B8F23F3DF5</vt:lpwstr>
  </property>
</Properties>
</file>